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DD" w:rsidRPr="00572737" w:rsidRDefault="00E54FDD" w:rsidP="00E54FDD">
      <w:pPr>
        <w:autoSpaceDE w:val="0"/>
        <w:autoSpaceDN w:val="0"/>
        <w:adjustRightInd w:val="0"/>
        <w:ind w:left="-567"/>
        <w:jc w:val="center"/>
      </w:pPr>
      <w:r w:rsidRPr="00CC1DE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9.5pt;height:85.5pt;visibility:visible">
            <v:imagedata r:id="rId7" o:title="" cropleft="4763f"/>
          </v:shape>
        </w:pict>
      </w:r>
    </w:p>
    <w:p w:rsidR="00E54FDD" w:rsidRPr="00572737" w:rsidRDefault="00E54FDD" w:rsidP="00E54FDD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E54FDD" w:rsidRPr="00572737" w:rsidRDefault="00E54FDD" w:rsidP="00E54FDD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572737">
        <w:rPr>
          <w:b/>
          <w:bCs/>
          <w:color w:val="000000"/>
          <w:sz w:val="32"/>
          <w:szCs w:val="28"/>
        </w:rPr>
        <w:t>ПРАВИТЕЛЬСТВО</w:t>
      </w:r>
    </w:p>
    <w:p w:rsidR="00E54FDD" w:rsidRPr="00572737" w:rsidRDefault="00E54FDD" w:rsidP="00E54FDD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572737">
        <w:rPr>
          <w:b/>
          <w:bCs/>
          <w:color w:val="000000"/>
          <w:sz w:val="32"/>
          <w:szCs w:val="28"/>
        </w:rPr>
        <w:t>ТВЕРСКОЙ ОБЛАСТИ</w:t>
      </w:r>
    </w:p>
    <w:p w:rsidR="00E54FDD" w:rsidRPr="00572737" w:rsidRDefault="00E54FDD" w:rsidP="00E54FDD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E54FDD" w:rsidRPr="00572737" w:rsidRDefault="00E54FDD" w:rsidP="00E54FDD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572737">
        <w:rPr>
          <w:b/>
          <w:bCs/>
          <w:color w:val="000000"/>
          <w:sz w:val="32"/>
          <w:szCs w:val="28"/>
        </w:rPr>
        <w:t>П О С Т А Н О В Л Е Н И Е</w:t>
      </w:r>
    </w:p>
    <w:p w:rsidR="00E54FDD" w:rsidRPr="00572737" w:rsidRDefault="00E54FDD" w:rsidP="00E54FDD">
      <w:pPr>
        <w:spacing w:line="360" w:lineRule="auto"/>
        <w:ind w:left="-284"/>
        <w:rPr>
          <w:b/>
        </w:rPr>
      </w:pPr>
    </w:p>
    <w:tbl>
      <w:tblPr>
        <w:tblW w:w="9356" w:type="dxa"/>
        <w:tblInd w:w="108" w:type="dxa"/>
        <w:tblLook w:val="0000"/>
      </w:tblPr>
      <w:tblGrid>
        <w:gridCol w:w="2835"/>
        <w:gridCol w:w="3186"/>
        <w:gridCol w:w="3335"/>
      </w:tblGrid>
      <w:tr w:rsidR="00E54FDD" w:rsidRPr="00572737" w:rsidTr="00047F0C">
        <w:tc>
          <w:tcPr>
            <w:tcW w:w="2835" w:type="dxa"/>
          </w:tcPr>
          <w:p w:rsidR="00E54FDD" w:rsidRPr="00572737" w:rsidRDefault="00E54FDD" w:rsidP="00047F0C">
            <w:pPr>
              <w:ind w:left="-249" w:firstLine="141"/>
              <w:jc w:val="both"/>
              <w:rPr>
                <w:bCs/>
              </w:rPr>
            </w:pPr>
            <w:r w:rsidRPr="00572737">
              <w:rPr>
                <w:bCs/>
              </w:rPr>
              <w:t>29</w:t>
            </w:r>
            <w:r w:rsidRPr="00572737">
              <w:rPr>
                <w:bCs/>
                <w:lang w:val="en-US"/>
              </w:rPr>
              <w:t>.1</w:t>
            </w:r>
            <w:r w:rsidRPr="00572737">
              <w:rPr>
                <w:bCs/>
              </w:rPr>
              <w:t>2.2017</w:t>
            </w:r>
          </w:p>
        </w:tc>
        <w:tc>
          <w:tcPr>
            <w:tcW w:w="3186" w:type="dxa"/>
          </w:tcPr>
          <w:p w:rsidR="00E54FDD" w:rsidRPr="00572737" w:rsidRDefault="00E54FDD" w:rsidP="00047F0C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E54FDD" w:rsidRPr="00572737" w:rsidRDefault="00E54FDD" w:rsidP="00047F0C">
            <w:pPr>
              <w:ind w:left="-284"/>
              <w:jc w:val="right"/>
              <w:rPr>
                <w:bCs/>
              </w:rPr>
            </w:pPr>
            <w:r w:rsidRPr="00572737">
              <w:rPr>
                <w:bCs/>
              </w:rPr>
              <w:t xml:space="preserve">№ 500-пп        </w:t>
            </w:r>
          </w:p>
        </w:tc>
      </w:tr>
      <w:tr w:rsidR="00E54FDD" w:rsidRPr="00572737" w:rsidTr="00047F0C">
        <w:tc>
          <w:tcPr>
            <w:tcW w:w="2835" w:type="dxa"/>
          </w:tcPr>
          <w:p w:rsidR="00E54FDD" w:rsidRPr="00572737" w:rsidRDefault="00E54FDD" w:rsidP="00047F0C">
            <w:pPr>
              <w:ind w:left="-108"/>
              <w:jc w:val="both"/>
              <w:rPr>
                <w:bCs/>
              </w:rPr>
            </w:pPr>
          </w:p>
        </w:tc>
        <w:tc>
          <w:tcPr>
            <w:tcW w:w="3186" w:type="dxa"/>
          </w:tcPr>
          <w:p w:rsidR="00E54FDD" w:rsidRPr="00572737" w:rsidRDefault="00E54FDD" w:rsidP="00047F0C">
            <w:pPr>
              <w:pStyle w:val="2"/>
              <w:ind w:left="-284"/>
              <w:rPr>
                <w:b w:val="0"/>
                <w:szCs w:val="28"/>
              </w:rPr>
            </w:pPr>
            <w:r w:rsidRPr="00572737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E54FDD" w:rsidRPr="00572737" w:rsidRDefault="00E54FDD" w:rsidP="00047F0C">
            <w:pPr>
              <w:ind w:left="-284"/>
              <w:jc w:val="right"/>
              <w:rPr>
                <w:bCs/>
              </w:rPr>
            </w:pPr>
          </w:p>
        </w:tc>
      </w:tr>
    </w:tbl>
    <w:p w:rsidR="00E54FDD" w:rsidRDefault="00E54FDD" w:rsidP="00E54FDD">
      <w:pPr>
        <w:rPr>
          <w:szCs w:val="28"/>
        </w:rPr>
      </w:pPr>
    </w:p>
    <w:p w:rsidR="00E54FDD" w:rsidRDefault="00E54FDD" w:rsidP="00E54FDD">
      <w:pPr>
        <w:rPr>
          <w:szCs w:val="28"/>
        </w:rPr>
      </w:pPr>
    </w:p>
    <w:p w:rsidR="00E54FDD" w:rsidRPr="003B101B" w:rsidRDefault="00E54FDD" w:rsidP="00E54FDD">
      <w:pPr>
        <w:rPr>
          <w:szCs w:val="28"/>
        </w:rPr>
      </w:pPr>
    </w:p>
    <w:p w:rsidR="00E54FDD" w:rsidRDefault="00E54FDD" w:rsidP="00E54FDD">
      <w:pPr>
        <w:pStyle w:val="ConsPlusNormal"/>
        <w:widowControl/>
        <w:rPr>
          <w:b/>
          <w:bCs/>
        </w:rPr>
      </w:pPr>
    </w:p>
    <w:p w:rsidR="00E54FDD" w:rsidRDefault="00E54FDD" w:rsidP="00E54FDD">
      <w:pPr>
        <w:pStyle w:val="ConsPlusNormal"/>
        <w:widowControl/>
        <w:rPr>
          <w:b/>
          <w:bCs/>
        </w:rPr>
      </w:pPr>
    </w:p>
    <w:p w:rsidR="00E54FDD" w:rsidRDefault="00E54FDD" w:rsidP="00E54FDD">
      <w:pPr>
        <w:pStyle w:val="ConsPlusNormal"/>
        <w:widowControl/>
        <w:rPr>
          <w:b/>
          <w:bCs/>
        </w:rPr>
      </w:pPr>
      <w:r w:rsidRPr="003B101B">
        <w:rPr>
          <w:b/>
          <w:bCs/>
        </w:rPr>
        <w:t xml:space="preserve">Об оплате труда в медицинских организациях, </w:t>
      </w:r>
    </w:p>
    <w:p w:rsidR="00E54FDD" w:rsidRDefault="00E54FDD" w:rsidP="00E54FDD">
      <w:pPr>
        <w:pStyle w:val="ConsPlusNormal"/>
        <w:widowControl/>
        <w:rPr>
          <w:b/>
          <w:bCs/>
        </w:rPr>
      </w:pPr>
      <w:r w:rsidRPr="003B101B">
        <w:rPr>
          <w:b/>
          <w:bCs/>
        </w:rPr>
        <w:t xml:space="preserve">подведомственных Министерству здравоохранения </w:t>
      </w:r>
    </w:p>
    <w:p w:rsidR="00E54FDD" w:rsidRPr="003B101B" w:rsidRDefault="00E54FDD" w:rsidP="00E54FDD">
      <w:pPr>
        <w:pStyle w:val="ConsPlusNormal"/>
        <w:widowControl/>
        <w:rPr>
          <w:b/>
          <w:bCs/>
        </w:rPr>
      </w:pPr>
      <w:r w:rsidRPr="003B101B">
        <w:rPr>
          <w:b/>
          <w:bCs/>
        </w:rPr>
        <w:t>Тверской области</w:t>
      </w:r>
    </w:p>
    <w:p w:rsidR="00E54FDD" w:rsidRDefault="00E54FDD" w:rsidP="00E54FDD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  <w:lang w:eastAsia="ru-RU"/>
        </w:rPr>
      </w:pPr>
    </w:p>
    <w:p w:rsidR="00E54FDD" w:rsidRPr="003B101B" w:rsidRDefault="00E54FDD" w:rsidP="00E54FDD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  <w:lang w:eastAsia="ru-RU"/>
        </w:rPr>
      </w:pP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3B101B">
        <w:rPr>
          <w:bCs/>
          <w:szCs w:val="28"/>
          <w:lang w:eastAsia="ru-RU"/>
        </w:rPr>
        <w:t xml:space="preserve">В соответствии со статьями 135 и 144 Трудового кодекса Российской Федерации, статьей 4 закона Тверской области от 29.12.2004 № 88-ЗО </w:t>
      </w:r>
      <w:r>
        <w:rPr>
          <w:bCs/>
          <w:szCs w:val="28"/>
          <w:lang w:eastAsia="ru-RU"/>
        </w:rPr>
        <w:t xml:space="preserve">                  </w:t>
      </w:r>
      <w:r w:rsidRPr="003B101B">
        <w:rPr>
          <w:bCs/>
          <w:szCs w:val="28"/>
          <w:lang w:eastAsia="ru-RU"/>
        </w:rPr>
        <w:t>«Об оплате труда работников государственных учреждений Тверской области» и постановлением Администрации Тверской области от 02.12.2008 № 454-па «О системе оплаты труда в государственных учреждениях Тверской области» Правительство Тверской области постановляет: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3B101B">
        <w:rPr>
          <w:bCs/>
          <w:szCs w:val="28"/>
          <w:lang w:eastAsia="ru-RU"/>
        </w:rPr>
        <w:t>1. Утвердить Положение об оплате труда в медицинских организациях, подведомственных Министерству здравоохранения Тверской области (прилагается).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3B101B">
        <w:rPr>
          <w:bCs/>
          <w:szCs w:val="28"/>
          <w:lang w:eastAsia="ru-RU"/>
        </w:rPr>
        <w:t>2. Признать утратившими силу: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3B101B">
        <w:rPr>
          <w:bCs/>
          <w:szCs w:val="28"/>
          <w:lang w:eastAsia="ru-RU"/>
        </w:rPr>
        <w:t>а) постановление Администрации Тверской области от 02.12.2008       № 457-па «Об утверждении Положения о порядке и условиях оплаты и стимулирования труда в государственных учреждениях здравоохранения Тверской области»;</w:t>
      </w:r>
    </w:p>
    <w:p w:rsidR="00E54FDD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bCs/>
          <w:szCs w:val="28"/>
          <w:lang w:eastAsia="ru-RU"/>
        </w:rPr>
        <w:t>б)  п</w:t>
      </w:r>
      <w:r w:rsidRPr="003B101B">
        <w:rPr>
          <w:szCs w:val="28"/>
        </w:rPr>
        <w:t>остановление Администрации Тверской области от 21.02.2011       № 63-па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54FDD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lastRenderedPageBreak/>
        <w:t xml:space="preserve">в) </w:t>
      </w:r>
      <w:r w:rsidRPr="003B101B">
        <w:rPr>
          <w:bCs/>
          <w:szCs w:val="28"/>
          <w:lang w:eastAsia="ru-RU"/>
        </w:rPr>
        <w:t>пункт 2 постановления Администрации Тверской области</w:t>
      </w:r>
      <w:r w:rsidRPr="003B101B">
        <w:rPr>
          <w:szCs w:val="28"/>
        </w:rPr>
        <w:t xml:space="preserve">                  от 17.05.2011 № 208-па «Об отдельных вопросах реализации мероприятий целевой программы Тверской области «Модернизация здравоохранения Тверской области на 2011 - 2012 годы» и внесении изменений в постановление Администрации Тверской области от 02.12.2008 № 457-па»;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>г)</w:t>
      </w:r>
      <w:r w:rsidRPr="003B101B">
        <w:rPr>
          <w:bCs/>
          <w:szCs w:val="28"/>
          <w:lang w:eastAsia="ru-RU"/>
        </w:rPr>
        <w:t xml:space="preserve"> п</w:t>
      </w:r>
      <w:r w:rsidRPr="003B101B">
        <w:rPr>
          <w:szCs w:val="28"/>
        </w:rPr>
        <w:t>остановление Администрации Тверской области от 02.08.2011       № 334-па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д) </w:t>
      </w:r>
      <w:r w:rsidRPr="003B101B">
        <w:rPr>
          <w:bCs/>
          <w:szCs w:val="28"/>
          <w:lang w:eastAsia="ru-RU"/>
        </w:rPr>
        <w:t>п</w:t>
      </w:r>
      <w:r w:rsidRPr="003B101B">
        <w:rPr>
          <w:szCs w:val="28"/>
        </w:rPr>
        <w:t>остановление Правительства Тверской области от 28.10.2011          № 160-пп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е) </w:t>
      </w:r>
      <w:r w:rsidRPr="003B101B">
        <w:rPr>
          <w:bCs/>
          <w:szCs w:val="28"/>
          <w:lang w:eastAsia="ru-RU"/>
        </w:rPr>
        <w:t>пункт 2 постановления Правительства Тверской области</w:t>
      </w:r>
      <w:r w:rsidRPr="003B101B">
        <w:rPr>
          <w:szCs w:val="28"/>
        </w:rPr>
        <w:t xml:space="preserve">                   от 30.11.2011 № 219-пп «</w:t>
      </w:r>
      <w:r w:rsidRPr="003B101B">
        <w:rPr>
          <w:szCs w:val="28"/>
          <w:lang w:eastAsia="ru-RU"/>
        </w:rPr>
        <w:t>О внесении изменений в отдельные постановления Администрации Тверской области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ж) </w:t>
      </w:r>
      <w:r w:rsidRPr="003B101B">
        <w:rPr>
          <w:bCs/>
          <w:szCs w:val="28"/>
          <w:lang w:eastAsia="ru-RU"/>
        </w:rPr>
        <w:t>пункт 2 постановления Правительства Тверской области</w:t>
      </w:r>
      <w:r w:rsidRPr="003B101B">
        <w:rPr>
          <w:szCs w:val="28"/>
        </w:rPr>
        <w:t xml:space="preserve">                   от 19.06.2012 № 327-пп «</w:t>
      </w:r>
      <w:r w:rsidRPr="003B101B">
        <w:rPr>
          <w:szCs w:val="28"/>
          <w:lang w:eastAsia="ru-RU"/>
        </w:rPr>
        <w:t>О внесении изменений в отдельные постановления Администрации Тверской области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з) </w:t>
      </w:r>
      <w:r w:rsidRPr="003B101B">
        <w:rPr>
          <w:bCs/>
          <w:szCs w:val="28"/>
          <w:lang w:eastAsia="ru-RU"/>
        </w:rPr>
        <w:t>п</w:t>
      </w:r>
      <w:r w:rsidRPr="003B101B">
        <w:rPr>
          <w:szCs w:val="28"/>
        </w:rPr>
        <w:t>остановление Правительства Тверской области от 28.09.2012          № 559-пп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и) </w:t>
      </w:r>
      <w:r w:rsidRPr="003B101B">
        <w:rPr>
          <w:bCs/>
          <w:szCs w:val="28"/>
          <w:lang w:eastAsia="ru-RU"/>
        </w:rPr>
        <w:t>пункт 2 постановления Правительства Тверской области</w:t>
      </w:r>
      <w:r w:rsidRPr="003B101B">
        <w:rPr>
          <w:szCs w:val="28"/>
        </w:rPr>
        <w:t xml:space="preserve">                   от 27.11.2012 № 725-пп «</w:t>
      </w:r>
      <w:r w:rsidRPr="003B101B">
        <w:rPr>
          <w:szCs w:val="28"/>
          <w:lang w:eastAsia="ru-RU"/>
        </w:rPr>
        <w:t>О внесении изменений в отдельные постановления Администрации Тверской области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к) </w:t>
      </w:r>
      <w:r w:rsidRPr="003B101B">
        <w:rPr>
          <w:bCs/>
          <w:szCs w:val="28"/>
          <w:lang w:eastAsia="ru-RU"/>
        </w:rPr>
        <w:t>п</w:t>
      </w:r>
      <w:r w:rsidRPr="003B101B">
        <w:rPr>
          <w:szCs w:val="28"/>
        </w:rPr>
        <w:t>остановление Правительства Тверской области от 12.03.2013          № 82-пп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изменения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л) </w:t>
      </w:r>
      <w:r w:rsidRPr="003B101B">
        <w:rPr>
          <w:bCs/>
          <w:szCs w:val="28"/>
          <w:lang w:eastAsia="ru-RU"/>
        </w:rPr>
        <w:t>пункт 1 постановления Правительства Тверской области</w:t>
      </w:r>
      <w:r w:rsidRPr="003B101B">
        <w:rPr>
          <w:szCs w:val="28"/>
        </w:rPr>
        <w:t xml:space="preserve">                   от 15.03.2013 № 89-пп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 и признании утратившими силу отдельных положений постановления Администрации Тверской области от 17.05.2011 № 208-па, отдельных постановлений Администрации Тверской области и отдельных постановлений Правительства Тверской области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м) </w:t>
      </w:r>
      <w:r w:rsidRPr="003B101B">
        <w:rPr>
          <w:bCs/>
          <w:szCs w:val="28"/>
          <w:lang w:eastAsia="ru-RU"/>
        </w:rPr>
        <w:t>п</w:t>
      </w:r>
      <w:r w:rsidRPr="003B101B">
        <w:rPr>
          <w:szCs w:val="28"/>
        </w:rPr>
        <w:t>остановление Правительства Тверской области от 12.07.2013          № 316-пп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н) </w:t>
      </w:r>
      <w:r w:rsidRPr="003B101B">
        <w:rPr>
          <w:bCs/>
          <w:szCs w:val="28"/>
          <w:lang w:eastAsia="ru-RU"/>
        </w:rPr>
        <w:t>п</w:t>
      </w:r>
      <w:r w:rsidRPr="003B101B">
        <w:rPr>
          <w:szCs w:val="28"/>
        </w:rPr>
        <w:t>остановление Правительства Тверской области от 19.11.2013          № 576-пп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о) </w:t>
      </w:r>
      <w:r w:rsidRPr="003B101B">
        <w:rPr>
          <w:bCs/>
          <w:szCs w:val="28"/>
          <w:lang w:eastAsia="ru-RU"/>
        </w:rPr>
        <w:t>п</w:t>
      </w:r>
      <w:r w:rsidRPr="003B101B">
        <w:rPr>
          <w:szCs w:val="28"/>
        </w:rPr>
        <w:t>остановление Правительства Тверской области от 22.07.2014          № 359-пп</w:t>
      </w:r>
      <w:r w:rsidRPr="003B101B">
        <w:rPr>
          <w:bCs/>
          <w:szCs w:val="28"/>
          <w:lang w:eastAsia="ru-RU"/>
        </w:rPr>
        <w:t xml:space="preserve"> «</w:t>
      </w:r>
      <w:r w:rsidRPr="003B101B">
        <w:rPr>
          <w:szCs w:val="28"/>
          <w:lang w:eastAsia="ru-RU"/>
        </w:rPr>
        <w:t>О внесении изменений в постановление Администрации Тверской области от 02.12.2008 № 457-па</w:t>
      </w:r>
      <w:r w:rsidRPr="003B101B">
        <w:rPr>
          <w:szCs w:val="28"/>
        </w:rPr>
        <w:t>»;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</w:rPr>
        <w:t xml:space="preserve">п) </w:t>
      </w:r>
      <w:r w:rsidRPr="003B101B">
        <w:rPr>
          <w:bCs/>
          <w:szCs w:val="28"/>
          <w:lang w:eastAsia="ru-RU"/>
        </w:rPr>
        <w:t>пункт 1 постановления Правительства Тверской области</w:t>
      </w:r>
      <w:r w:rsidRPr="003B101B">
        <w:rPr>
          <w:szCs w:val="28"/>
        </w:rPr>
        <w:t xml:space="preserve">                   от 23.09.2014 № 477-пп «</w:t>
      </w:r>
      <w:r w:rsidRPr="003B101B">
        <w:rPr>
          <w:szCs w:val="28"/>
          <w:lang w:eastAsia="ru-RU"/>
        </w:rPr>
        <w:t xml:space="preserve">О внесении изменений в постановление </w:t>
      </w:r>
      <w:r w:rsidRPr="003B101B">
        <w:rPr>
          <w:szCs w:val="28"/>
          <w:lang w:eastAsia="ru-RU"/>
        </w:rPr>
        <w:lastRenderedPageBreak/>
        <w:t>Администрации Тверской области от 02.12.2008 № 457-па и признании утратившими силу отдельных постановлений Администрации Тверской области</w:t>
      </w:r>
      <w:r w:rsidRPr="003B101B">
        <w:rPr>
          <w:szCs w:val="28"/>
        </w:rPr>
        <w:t>».</w:t>
      </w:r>
    </w:p>
    <w:p w:rsidR="00E54FDD" w:rsidRPr="003B101B" w:rsidRDefault="00E54FDD" w:rsidP="00E54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B101B">
        <w:rPr>
          <w:szCs w:val="28"/>
          <w:lang w:eastAsia="ru-RU"/>
        </w:rPr>
        <w:t>3. Настоящее постановление вступает в силу с 1 января 2018 года и подлежит официальному опубликованию.</w:t>
      </w:r>
    </w:p>
    <w:p w:rsidR="00E54FDD" w:rsidRDefault="00E54FDD" w:rsidP="00E54FDD">
      <w:pPr>
        <w:ind w:firstLine="709"/>
        <w:rPr>
          <w:szCs w:val="28"/>
        </w:rPr>
      </w:pPr>
    </w:p>
    <w:p w:rsidR="00E54FDD" w:rsidRDefault="00E54FDD" w:rsidP="00E54FDD">
      <w:pPr>
        <w:ind w:firstLine="709"/>
        <w:rPr>
          <w:szCs w:val="28"/>
        </w:rPr>
      </w:pPr>
    </w:p>
    <w:p w:rsidR="00E54FDD" w:rsidRPr="003B101B" w:rsidRDefault="00E54FDD" w:rsidP="00E54FDD">
      <w:pPr>
        <w:ind w:firstLine="709"/>
        <w:rPr>
          <w:szCs w:val="28"/>
        </w:rPr>
      </w:pPr>
    </w:p>
    <w:p w:rsidR="00E54FDD" w:rsidRPr="003B101B" w:rsidRDefault="00E54FDD" w:rsidP="00E54FDD">
      <w:pPr>
        <w:jc w:val="both"/>
        <w:rPr>
          <w:b/>
          <w:szCs w:val="28"/>
        </w:rPr>
      </w:pPr>
      <w:r w:rsidRPr="003B101B">
        <w:rPr>
          <w:b/>
          <w:szCs w:val="28"/>
        </w:rPr>
        <w:t xml:space="preserve">Губернатор </w:t>
      </w:r>
    </w:p>
    <w:p w:rsidR="00E54FDD" w:rsidRPr="003B101B" w:rsidRDefault="00E54FDD" w:rsidP="00E54FDD">
      <w:pPr>
        <w:jc w:val="both"/>
        <w:rPr>
          <w:szCs w:val="28"/>
        </w:rPr>
      </w:pPr>
      <w:r w:rsidRPr="003B101B">
        <w:rPr>
          <w:b/>
          <w:szCs w:val="28"/>
        </w:rPr>
        <w:t>Тверской области                                                                             И.М. Руденя</w:t>
      </w:r>
      <w:r w:rsidRPr="003B101B">
        <w:rPr>
          <w:szCs w:val="28"/>
        </w:rPr>
        <w:t xml:space="preserve"> </w:t>
      </w: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E54FDD" w:rsidRDefault="00E54FD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</w:p>
    <w:p w:rsidR="006677AD" w:rsidRPr="00D71B16" w:rsidRDefault="00A4415C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  <w:r w:rsidRPr="00D71B16">
        <w:rPr>
          <w:bCs/>
          <w:szCs w:val="28"/>
          <w:lang w:eastAsia="ru-RU"/>
        </w:rPr>
        <w:lastRenderedPageBreak/>
        <w:t>П</w:t>
      </w:r>
      <w:r w:rsidR="006677AD" w:rsidRPr="00D71B16">
        <w:rPr>
          <w:bCs/>
          <w:szCs w:val="28"/>
          <w:lang w:eastAsia="ru-RU"/>
        </w:rPr>
        <w:t xml:space="preserve">риложение </w:t>
      </w:r>
    </w:p>
    <w:p w:rsidR="006677AD" w:rsidRPr="00D71B16" w:rsidRDefault="006677A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  <w:r w:rsidRPr="00D71B16">
        <w:rPr>
          <w:bCs/>
          <w:szCs w:val="28"/>
          <w:lang w:eastAsia="ru-RU"/>
        </w:rPr>
        <w:t xml:space="preserve">к постановлению Правительства </w:t>
      </w:r>
    </w:p>
    <w:p w:rsidR="006677AD" w:rsidRPr="00D71B16" w:rsidRDefault="006677A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  <w:r w:rsidRPr="00D71B16">
        <w:rPr>
          <w:bCs/>
          <w:szCs w:val="28"/>
          <w:lang w:eastAsia="ru-RU"/>
        </w:rPr>
        <w:t xml:space="preserve">Тверской области  </w:t>
      </w:r>
    </w:p>
    <w:p w:rsidR="006677AD" w:rsidRPr="00D71B16" w:rsidRDefault="006677AD" w:rsidP="00D71B16">
      <w:pPr>
        <w:widowControl w:val="0"/>
        <w:autoSpaceDE w:val="0"/>
        <w:autoSpaceDN w:val="0"/>
        <w:adjustRightInd w:val="0"/>
        <w:ind w:left="4962"/>
        <w:rPr>
          <w:bCs/>
          <w:szCs w:val="28"/>
          <w:lang w:eastAsia="ru-RU"/>
        </w:rPr>
      </w:pPr>
      <w:r w:rsidRPr="00D71B16">
        <w:rPr>
          <w:bCs/>
          <w:szCs w:val="28"/>
          <w:lang w:eastAsia="ru-RU"/>
        </w:rPr>
        <w:t xml:space="preserve">от  </w:t>
      </w:r>
      <w:r w:rsidR="004F39EF">
        <w:rPr>
          <w:bCs/>
          <w:szCs w:val="28"/>
          <w:lang w:eastAsia="ru-RU"/>
        </w:rPr>
        <w:t xml:space="preserve">29.12.2017 </w:t>
      </w:r>
      <w:r w:rsidRPr="00D71B16">
        <w:rPr>
          <w:bCs/>
          <w:szCs w:val="28"/>
          <w:lang w:eastAsia="ru-RU"/>
        </w:rPr>
        <w:t>№</w:t>
      </w:r>
      <w:r w:rsidR="004F39EF">
        <w:rPr>
          <w:bCs/>
          <w:szCs w:val="28"/>
          <w:lang w:eastAsia="ru-RU"/>
        </w:rPr>
        <w:t xml:space="preserve"> 500-пп</w:t>
      </w:r>
      <w:r w:rsidRPr="00D71B16">
        <w:rPr>
          <w:bCs/>
          <w:szCs w:val="28"/>
          <w:lang w:eastAsia="ru-RU"/>
        </w:rPr>
        <w:t xml:space="preserve"> </w:t>
      </w:r>
    </w:p>
    <w:p w:rsidR="006677AD" w:rsidRPr="00D71B16" w:rsidRDefault="006677AD" w:rsidP="00D71B16">
      <w:pPr>
        <w:rPr>
          <w:szCs w:val="28"/>
        </w:rPr>
      </w:pPr>
    </w:p>
    <w:p w:rsidR="006677AD" w:rsidRPr="00D71B16" w:rsidRDefault="006677AD" w:rsidP="00D71B16">
      <w:pPr>
        <w:rPr>
          <w:szCs w:val="28"/>
        </w:rPr>
      </w:pPr>
    </w:p>
    <w:p w:rsidR="006677AD" w:rsidRPr="00D71B16" w:rsidRDefault="006677AD" w:rsidP="00D44FFE">
      <w:pPr>
        <w:tabs>
          <w:tab w:val="left" w:pos="0"/>
          <w:tab w:val="left" w:pos="691"/>
        </w:tabs>
        <w:jc w:val="center"/>
        <w:rPr>
          <w:szCs w:val="28"/>
        </w:rPr>
      </w:pPr>
      <w:r w:rsidRPr="00D71B16">
        <w:rPr>
          <w:szCs w:val="28"/>
        </w:rPr>
        <w:t xml:space="preserve">Положение </w:t>
      </w:r>
    </w:p>
    <w:p w:rsidR="006677AD" w:rsidRPr="00D71B16" w:rsidRDefault="00C40807" w:rsidP="00D44FFE">
      <w:pPr>
        <w:tabs>
          <w:tab w:val="left" w:pos="691"/>
          <w:tab w:val="left" w:pos="2961"/>
        </w:tabs>
        <w:jc w:val="center"/>
        <w:rPr>
          <w:szCs w:val="28"/>
        </w:rPr>
      </w:pPr>
      <w:r w:rsidRPr="00D71B16">
        <w:rPr>
          <w:szCs w:val="28"/>
        </w:rPr>
        <w:t>об оплате</w:t>
      </w:r>
      <w:r w:rsidR="006677AD" w:rsidRPr="00D71B16">
        <w:rPr>
          <w:szCs w:val="28"/>
        </w:rPr>
        <w:t xml:space="preserve"> труда в медицинских организациях, подведомственных </w:t>
      </w:r>
    </w:p>
    <w:p w:rsidR="006677AD" w:rsidRPr="00D71B16" w:rsidRDefault="006677AD" w:rsidP="00D44FFE">
      <w:pPr>
        <w:tabs>
          <w:tab w:val="left" w:pos="691"/>
          <w:tab w:val="left" w:pos="2961"/>
        </w:tabs>
        <w:jc w:val="center"/>
        <w:rPr>
          <w:szCs w:val="28"/>
        </w:rPr>
      </w:pPr>
      <w:r w:rsidRPr="00D71B16">
        <w:rPr>
          <w:szCs w:val="28"/>
        </w:rPr>
        <w:t>Министерству здравоохранения Тверской области</w:t>
      </w:r>
    </w:p>
    <w:p w:rsidR="006677AD" w:rsidRPr="00D71B16" w:rsidRDefault="006677AD" w:rsidP="00D44FFE">
      <w:pPr>
        <w:jc w:val="center"/>
        <w:rPr>
          <w:szCs w:val="28"/>
        </w:rPr>
      </w:pPr>
    </w:p>
    <w:p w:rsidR="00D624BD" w:rsidRPr="00D71B16" w:rsidRDefault="00D624BD" w:rsidP="00D44FFE">
      <w:pPr>
        <w:jc w:val="center"/>
        <w:rPr>
          <w:szCs w:val="28"/>
        </w:rPr>
      </w:pPr>
      <w:r w:rsidRPr="00D71B16">
        <w:rPr>
          <w:szCs w:val="28"/>
        </w:rPr>
        <w:t xml:space="preserve">Раздел </w:t>
      </w:r>
      <w:r w:rsidRPr="00D71B16">
        <w:rPr>
          <w:szCs w:val="28"/>
          <w:lang w:val="en-US"/>
        </w:rPr>
        <w:t>I</w:t>
      </w:r>
      <w:r w:rsidRPr="00D71B16">
        <w:rPr>
          <w:szCs w:val="28"/>
        </w:rPr>
        <w:t xml:space="preserve"> </w:t>
      </w:r>
    </w:p>
    <w:p w:rsidR="00732F44" w:rsidRPr="00D71B16" w:rsidRDefault="00732F44" w:rsidP="00D44FFE">
      <w:pPr>
        <w:jc w:val="center"/>
        <w:rPr>
          <w:szCs w:val="28"/>
        </w:rPr>
      </w:pPr>
      <w:r w:rsidRPr="00D71B16">
        <w:rPr>
          <w:szCs w:val="28"/>
        </w:rPr>
        <w:t>Общие положения</w:t>
      </w:r>
    </w:p>
    <w:p w:rsidR="006D570F" w:rsidRPr="00D71B16" w:rsidRDefault="006D570F" w:rsidP="00D71B16">
      <w:pPr>
        <w:ind w:firstLine="709"/>
        <w:jc w:val="center"/>
        <w:rPr>
          <w:szCs w:val="28"/>
        </w:rPr>
      </w:pPr>
    </w:p>
    <w:p w:rsidR="006D570F" w:rsidRPr="00D71B16" w:rsidRDefault="0049581B" w:rsidP="00D44F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1.</w:t>
      </w:r>
      <w:r w:rsidR="006D570F" w:rsidRPr="00D71B16">
        <w:rPr>
          <w:szCs w:val="28"/>
        </w:rPr>
        <w:t xml:space="preserve"> Настоящее Положение </w:t>
      </w:r>
      <w:r w:rsidR="00C40807" w:rsidRPr="00D71B16">
        <w:rPr>
          <w:szCs w:val="28"/>
        </w:rPr>
        <w:t>об оплате</w:t>
      </w:r>
      <w:r w:rsidR="00D624BD" w:rsidRPr="00D71B16">
        <w:rPr>
          <w:szCs w:val="28"/>
        </w:rPr>
        <w:t xml:space="preserve"> труда в медицинских организациях, подведомственных Министерству здравоохранения Тверской области </w:t>
      </w:r>
      <w:r w:rsidR="00D44FFE">
        <w:rPr>
          <w:szCs w:val="28"/>
        </w:rPr>
        <w:t xml:space="preserve">                 </w:t>
      </w:r>
      <w:r w:rsidR="00D624BD" w:rsidRPr="00D71B16">
        <w:rPr>
          <w:szCs w:val="28"/>
        </w:rPr>
        <w:t xml:space="preserve">(далее – Положение), </w:t>
      </w:r>
      <w:r w:rsidR="006D570F" w:rsidRPr="00D71B16">
        <w:rPr>
          <w:szCs w:val="28"/>
        </w:rPr>
        <w:t>разработано в соответствии с требованиями трудового законодательства и нормативных правовых актов, содержащих нормы трудового права.</w:t>
      </w:r>
    </w:p>
    <w:p w:rsidR="00D624BD" w:rsidRPr="00D71B16" w:rsidRDefault="00732F44" w:rsidP="00D44FFE">
      <w:pPr>
        <w:pStyle w:val="ConsPlusNormal"/>
        <w:ind w:firstLine="709"/>
        <w:jc w:val="both"/>
      </w:pPr>
      <w:r w:rsidRPr="00D71B16">
        <w:t>2. Настоящее Положение включает в себя:</w:t>
      </w:r>
    </w:p>
    <w:p w:rsidR="00D624BD" w:rsidRPr="00D71B16" w:rsidRDefault="00D624BD" w:rsidP="00D44FFE">
      <w:pPr>
        <w:pStyle w:val="ConsPlusNormal"/>
        <w:ind w:firstLine="709"/>
        <w:jc w:val="both"/>
      </w:pPr>
      <w:r w:rsidRPr="00D71B16">
        <w:t xml:space="preserve">а) </w:t>
      </w:r>
      <w:r w:rsidR="009C2E47" w:rsidRPr="00D71B16">
        <w:t>размеры</w:t>
      </w:r>
      <w:r w:rsidR="00732F44" w:rsidRPr="00D71B16">
        <w:t xml:space="preserve"> </w:t>
      </w:r>
      <w:r w:rsidR="004A22A2" w:rsidRPr="00D71B16">
        <w:t xml:space="preserve">должностных окладов </w:t>
      </w:r>
      <w:r w:rsidR="007658AB" w:rsidRPr="00D71B16">
        <w:t xml:space="preserve">(окладов) </w:t>
      </w:r>
      <w:r w:rsidR="00732F44" w:rsidRPr="00D71B16">
        <w:t>работников</w:t>
      </w:r>
      <w:r w:rsidRPr="00D71B16">
        <w:t xml:space="preserve"> медицинских организаций, подведомственных Министерству здравоохранения Тверской области (далее – медицинские организации)</w:t>
      </w:r>
      <w:r w:rsidR="008156FD" w:rsidRPr="00D71B16">
        <w:t>,</w:t>
      </w:r>
      <w:r w:rsidR="00732F44" w:rsidRPr="00D71B16">
        <w:t xml:space="preserve"> по профессиональным квалификационным группам (далее – ПКГ);</w:t>
      </w:r>
    </w:p>
    <w:p w:rsidR="00D624BD" w:rsidRPr="00D71B16" w:rsidRDefault="00D624BD" w:rsidP="00D44FFE">
      <w:pPr>
        <w:pStyle w:val="ConsPlusNormal"/>
        <w:ind w:firstLine="709"/>
        <w:jc w:val="both"/>
      </w:pPr>
      <w:r w:rsidRPr="00D71B16">
        <w:t xml:space="preserve">б) </w:t>
      </w:r>
      <w:r w:rsidR="00732F44" w:rsidRPr="00D71B16">
        <w:t xml:space="preserve">размеры и условия осуществления выплат компенсационного характера; </w:t>
      </w:r>
    </w:p>
    <w:p w:rsidR="00D624BD" w:rsidRPr="00D71B16" w:rsidRDefault="00D624BD" w:rsidP="00D44FFE">
      <w:pPr>
        <w:pStyle w:val="ConsPlusNormal"/>
        <w:ind w:firstLine="709"/>
        <w:jc w:val="both"/>
      </w:pPr>
      <w:r w:rsidRPr="00D71B16">
        <w:t xml:space="preserve">в) </w:t>
      </w:r>
      <w:r w:rsidR="00732F44" w:rsidRPr="00D71B16">
        <w:t>размеры и условия осуществления выплат стимулирующего характера;</w:t>
      </w:r>
    </w:p>
    <w:p w:rsidR="00732F44" w:rsidRPr="00D71B16" w:rsidRDefault="00D624BD" w:rsidP="00D44FFE">
      <w:pPr>
        <w:pStyle w:val="ConsPlusNormal"/>
        <w:ind w:firstLine="709"/>
        <w:jc w:val="both"/>
      </w:pPr>
      <w:r w:rsidRPr="00D71B16">
        <w:t xml:space="preserve">г) </w:t>
      </w:r>
      <w:r w:rsidR="00732F44" w:rsidRPr="00D71B16">
        <w:t xml:space="preserve">условия оплаты труда руководителей </w:t>
      </w:r>
      <w:r w:rsidR="0062412D" w:rsidRPr="00D71B16">
        <w:t>медицинских организаций</w:t>
      </w:r>
      <w:r w:rsidR="00732F44" w:rsidRPr="00D71B16">
        <w:t>, и</w:t>
      </w:r>
      <w:r w:rsidR="00157EDA" w:rsidRPr="00D71B16">
        <w:t>х заместителей,</w:t>
      </w:r>
      <w:r w:rsidR="00732F44" w:rsidRPr="00D71B16">
        <w:t xml:space="preserve"> главных бухгалтеров</w:t>
      </w:r>
      <w:r w:rsidR="00157EDA" w:rsidRPr="00D71B16">
        <w:t>, главных медицинских сестер, главных акушерок, главных фельдшеров</w:t>
      </w:r>
      <w:r w:rsidR="00732F44" w:rsidRPr="00D71B16">
        <w:t>.</w:t>
      </w:r>
    </w:p>
    <w:p w:rsidR="00732F44" w:rsidRPr="00D71B16" w:rsidRDefault="00732F44" w:rsidP="00D44FFE">
      <w:pPr>
        <w:pStyle w:val="ConsPlusNormal"/>
        <w:ind w:firstLine="709"/>
        <w:jc w:val="both"/>
      </w:pPr>
      <w:r w:rsidRPr="00D71B16">
        <w:t>3. 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492089" w:rsidRPr="00D71B16" w:rsidRDefault="00732F44" w:rsidP="00D44FFE">
      <w:pPr>
        <w:pStyle w:val="ConsPlusNormal"/>
        <w:ind w:firstLine="709"/>
        <w:jc w:val="both"/>
      </w:pPr>
      <w:r w:rsidRPr="00D71B16">
        <w:t>4. 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824A8E" w:rsidRPr="00D71B16" w:rsidRDefault="00732F44" w:rsidP="00D44FFE">
      <w:pPr>
        <w:pStyle w:val="ConsPlusNormal"/>
        <w:ind w:firstLine="709"/>
        <w:jc w:val="both"/>
      </w:pPr>
      <w:r w:rsidRPr="00D71B16">
        <w:t xml:space="preserve">5. Системы оплаты труда работников </w:t>
      </w:r>
      <w:r w:rsidR="0062412D" w:rsidRPr="00D71B16">
        <w:t>медицинских организаций</w:t>
      </w:r>
      <w:r w:rsidRPr="00D71B16">
        <w:t xml:space="preserve"> устанавливаются коллективными договорами, соглашениями, локальными нормативными актами в соответствии с </w:t>
      </w:r>
      <w:r w:rsidR="00D624BD" w:rsidRPr="00D71B16">
        <w:t xml:space="preserve">законодательством </w:t>
      </w:r>
      <w:r w:rsidR="00824A8E" w:rsidRPr="00D71B16">
        <w:t>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</w:t>
      </w:r>
      <w:r w:rsidR="00964D34" w:rsidRPr="00D71B16">
        <w:t xml:space="preserve"> и с учетом настоящего Положения</w:t>
      </w:r>
      <w:r w:rsidR="00824A8E" w:rsidRPr="00D71B16">
        <w:t>.</w:t>
      </w:r>
      <w:r w:rsidR="00FC0A46" w:rsidRPr="00D71B16">
        <w:t xml:space="preserve"> </w:t>
      </w:r>
    </w:p>
    <w:p w:rsidR="00732F44" w:rsidRPr="00D71B16" w:rsidRDefault="00824A8E" w:rsidP="00D44F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 xml:space="preserve">6. </w:t>
      </w:r>
      <w:r w:rsidR="00732F44" w:rsidRPr="00D71B16">
        <w:rPr>
          <w:szCs w:val="28"/>
        </w:rPr>
        <w:t xml:space="preserve">Размеры </w:t>
      </w:r>
      <w:r w:rsidR="004A22A2" w:rsidRPr="00D71B16">
        <w:rPr>
          <w:szCs w:val="28"/>
        </w:rPr>
        <w:t>должностных окладов</w:t>
      </w:r>
      <w:r w:rsidR="007658AB" w:rsidRPr="00D71B16">
        <w:rPr>
          <w:szCs w:val="28"/>
        </w:rPr>
        <w:t xml:space="preserve"> (окладов)</w:t>
      </w:r>
      <w:r w:rsidR="004A22A2" w:rsidRPr="00D71B16">
        <w:rPr>
          <w:szCs w:val="28"/>
        </w:rPr>
        <w:t xml:space="preserve">, </w:t>
      </w:r>
      <w:r w:rsidR="00732F44" w:rsidRPr="00D71B16">
        <w:rPr>
          <w:szCs w:val="28"/>
        </w:rPr>
        <w:t xml:space="preserve">выплат компенсационного и стимулирующего характера устанавливаются в пределах фондов оплаты труда </w:t>
      </w:r>
      <w:r w:rsidR="0062412D" w:rsidRPr="00D71B16">
        <w:rPr>
          <w:szCs w:val="28"/>
        </w:rPr>
        <w:t>медицинских организаций</w:t>
      </w:r>
      <w:r w:rsidR="004A22A2" w:rsidRPr="00D71B16">
        <w:rPr>
          <w:szCs w:val="28"/>
        </w:rPr>
        <w:t>, сформированных за счет всех источников финансирования</w:t>
      </w:r>
      <w:r w:rsidR="00732F44" w:rsidRPr="00D71B16">
        <w:rPr>
          <w:szCs w:val="28"/>
        </w:rPr>
        <w:t xml:space="preserve">. </w:t>
      </w:r>
    </w:p>
    <w:p w:rsidR="00732F44" w:rsidRPr="00D71B16" w:rsidRDefault="00824A8E" w:rsidP="00D44FFE">
      <w:pPr>
        <w:pStyle w:val="ConsPlusNormal"/>
        <w:ind w:firstLine="709"/>
        <w:jc w:val="both"/>
        <w:rPr>
          <w:strike/>
        </w:rPr>
      </w:pPr>
      <w:r w:rsidRPr="00D71B16">
        <w:t>7</w:t>
      </w:r>
      <w:r w:rsidR="00732F44" w:rsidRPr="00D71B16">
        <w:t xml:space="preserve">. Заработная плата работника </w:t>
      </w:r>
      <w:r w:rsidR="0062412D" w:rsidRPr="00D71B16">
        <w:t>медицинской организации</w:t>
      </w:r>
      <w:r w:rsidR="00C158FC" w:rsidRPr="00D71B16">
        <w:t xml:space="preserve"> зависит от его квалификации, сложности выполняемой работы, количества и качества затраченного труда и </w:t>
      </w:r>
      <w:r w:rsidR="00732F44" w:rsidRPr="00D71B16">
        <w:t>предельными размерами не ограничивается.</w:t>
      </w:r>
      <w:r w:rsidR="00123830" w:rsidRPr="00D71B16">
        <w:t xml:space="preserve"> </w:t>
      </w:r>
    </w:p>
    <w:p w:rsidR="00C158FC" w:rsidRPr="00D71B16" w:rsidRDefault="00824A8E" w:rsidP="00D44FFE">
      <w:pPr>
        <w:ind w:firstLine="709"/>
        <w:jc w:val="both"/>
        <w:rPr>
          <w:szCs w:val="28"/>
          <w:lang w:eastAsia="ru-RU"/>
        </w:rPr>
      </w:pPr>
      <w:r w:rsidRPr="00D71B16">
        <w:rPr>
          <w:szCs w:val="28"/>
          <w:lang w:eastAsia="ru-RU"/>
        </w:rPr>
        <w:t>8</w:t>
      </w:r>
      <w:r w:rsidR="00C158FC" w:rsidRPr="00D71B16">
        <w:rPr>
          <w:szCs w:val="28"/>
          <w:lang w:eastAsia="ru-RU"/>
        </w:rPr>
        <w:t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</w:t>
      </w:r>
      <w:r w:rsidR="00984D93" w:rsidRPr="00D71B16">
        <w:rPr>
          <w:szCs w:val="28"/>
          <w:lang w:eastAsia="ru-RU"/>
        </w:rPr>
        <w:t xml:space="preserve">инимального размера оплаты труда, </w:t>
      </w:r>
      <w:r w:rsidR="00984D93" w:rsidRPr="00D71B16">
        <w:rPr>
          <w:szCs w:val="28"/>
        </w:rPr>
        <w:t>установленного соглашением о минимальной заработной плате в Тверской области на текущий финансовый год, заключенным органами государственной власти, объединением профессиональных союзов Тверской области и объединением работодателей Тверской области.</w:t>
      </w:r>
      <w:r w:rsidR="00C158FC" w:rsidRPr="00D71B16">
        <w:rPr>
          <w:szCs w:val="28"/>
          <w:lang w:eastAsia="ru-RU"/>
        </w:rPr>
        <w:t xml:space="preserve"> </w:t>
      </w:r>
    </w:p>
    <w:p w:rsidR="00C158FC" w:rsidRPr="00D71B16" w:rsidRDefault="004A22A2" w:rsidP="00D44FF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>9</w:t>
      </w:r>
      <w:r w:rsidR="00C158FC" w:rsidRPr="00D71B16">
        <w:rPr>
          <w:szCs w:val="28"/>
          <w:lang w:eastAsia="ru-RU"/>
        </w:rPr>
        <w:t>. Заработная плата работнику устанавливается трудовым договором. Работодатель вправе заключить с работником трудовой договор («эффективный контракт»), в котором конкретизированы должностные обязанности работника, условия оплаты его труда, показатели и критерии оценки эффективности деятельности для назначения стимулирующих выплат в зависимости от результатов труда и качества предос</w:t>
      </w:r>
      <w:r w:rsidRPr="00D71B16">
        <w:rPr>
          <w:szCs w:val="28"/>
          <w:lang w:eastAsia="ru-RU"/>
        </w:rPr>
        <w:t>тавляемых государственных услуг</w:t>
      </w:r>
      <w:r w:rsidR="00C158FC" w:rsidRPr="00D71B16">
        <w:rPr>
          <w:szCs w:val="28"/>
          <w:lang w:eastAsia="ru-RU"/>
        </w:rPr>
        <w:t xml:space="preserve">. 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49E5" w:rsidRPr="00D71B16" w:rsidRDefault="001A49E5" w:rsidP="00D44FFE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71"/>
      <w:bookmarkEnd w:id="0"/>
      <w:r w:rsidRPr="00D71B16">
        <w:rPr>
          <w:szCs w:val="28"/>
        </w:rPr>
        <w:t xml:space="preserve">Раздел </w:t>
      </w:r>
      <w:r w:rsidRPr="00D71B16">
        <w:rPr>
          <w:szCs w:val="28"/>
          <w:lang w:val="en-US"/>
        </w:rPr>
        <w:t>II</w:t>
      </w:r>
    </w:p>
    <w:p w:rsidR="008156FD" w:rsidRPr="00D71B16" w:rsidRDefault="00421B56" w:rsidP="00D44FFE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D71B16">
        <w:rPr>
          <w:szCs w:val="28"/>
        </w:rPr>
        <w:t>Размеры и порядок установления должностных окладов</w:t>
      </w:r>
    </w:p>
    <w:p w:rsidR="006C07DC" w:rsidRPr="00D71B16" w:rsidRDefault="006C07DC" w:rsidP="00D44FFE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D71B16">
        <w:rPr>
          <w:szCs w:val="28"/>
        </w:rPr>
        <w:t>работников</w:t>
      </w:r>
      <w:r w:rsidR="009D0BA5" w:rsidRPr="00D71B16">
        <w:rPr>
          <w:szCs w:val="28"/>
        </w:rPr>
        <w:t xml:space="preserve"> </w:t>
      </w:r>
      <w:r w:rsidR="0062412D" w:rsidRPr="00D71B16">
        <w:rPr>
          <w:szCs w:val="28"/>
        </w:rPr>
        <w:t>медицинских организаций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C07DC" w:rsidRDefault="0049581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10</w:t>
      </w:r>
      <w:r w:rsidR="006C07DC" w:rsidRPr="00D71B16">
        <w:rPr>
          <w:szCs w:val="28"/>
        </w:rPr>
        <w:t xml:space="preserve">. Должностные оклады медицинских и фармацевтических работников устанавливаются на основе отнесения занимаемых ими должностей к квалификационным уровням </w:t>
      </w:r>
      <w:hyperlink r:id="rId8" w:history="1">
        <w:r w:rsidR="006C07DC" w:rsidRPr="00D71B16">
          <w:rPr>
            <w:szCs w:val="28"/>
          </w:rPr>
          <w:t>ПКГ</w:t>
        </w:r>
      </w:hyperlink>
      <w:r w:rsidR="006C07DC" w:rsidRPr="00D71B16">
        <w:rPr>
          <w:szCs w:val="28"/>
        </w:rPr>
        <w:t xml:space="preserve">, утвержденных </w:t>
      </w:r>
      <w:r w:rsidR="001A49E5" w:rsidRPr="00D71B16">
        <w:rPr>
          <w:szCs w:val="28"/>
        </w:rPr>
        <w:t>п</w:t>
      </w:r>
      <w:r w:rsidR="006C07DC" w:rsidRPr="00D71B16">
        <w:rPr>
          <w:szCs w:val="28"/>
        </w:rPr>
        <w:t>риказом Министерства здравоохранения и социального развития Российской</w:t>
      </w:r>
      <w:r w:rsidR="001C2C39" w:rsidRPr="00D71B16">
        <w:rPr>
          <w:szCs w:val="28"/>
        </w:rPr>
        <w:t xml:space="preserve"> Федерации от 06.08.2007 № 526 «</w:t>
      </w:r>
      <w:r w:rsidR="006C07DC" w:rsidRPr="00D71B16">
        <w:rPr>
          <w:szCs w:val="28"/>
        </w:rPr>
        <w:t>Об утверждении профессиональных квалификационных групп должностей медицински</w:t>
      </w:r>
      <w:r w:rsidR="001C2C39" w:rsidRPr="00D71B16">
        <w:rPr>
          <w:szCs w:val="28"/>
        </w:rPr>
        <w:t>х и фармацевтических работников»</w:t>
      </w:r>
      <w:r w:rsidR="006C07DC" w:rsidRPr="00D71B16">
        <w:rPr>
          <w:szCs w:val="28"/>
        </w:rPr>
        <w:t>:</w:t>
      </w:r>
    </w:p>
    <w:p w:rsidR="00ED4BD5" w:rsidRPr="00D71B16" w:rsidRDefault="00ED4BD5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Должностной оклад, руб.</w:t>
            </w:r>
          </w:p>
        </w:tc>
      </w:tr>
      <w:tr w:rsidR="0002622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Медицинский и фармацевтический персонал </w:t>
            </w:r>
            <w:hyperlink r:id="rId9" w:history="1">
              <w:r w:rsidRPr="00D71B16">
                <w:rPr>
                  <w:szCs w:val="28"/>
                </w:rPr>
                <w:t>первого уровня</w:t>
              </w:r>
            </w:hyperlink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4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444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>Санитарка, санитарка (мойщица), младшая медицинская сестра по уходу за больными, сестра-хозяйка, фасовщица</w:t>
            </w:r>
          </w:p>
          <w:p w:rsidR="00ED4BD5" w:rsidRPr="00D71B16" w:rsidRDefault="00ED4BD5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10" w:history="1">
              <w:r w:rsidRPr="00D71B16">
                <w:rPr>
                  <w:szCs w:val="28"/>
                </w:rPr>
                <w:t>Средний</w:t>
              </w:r>
            </w:hyperlink>
            <w:r w:rsidRPr="00D71B16">
              <w:rPr>
                <w:szCs w:val="28"/>
              </w:rPr>
              <w:t xml:space="preserve"> медицинский и фармацевтический персонал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320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46" w:rsidRPr="00D71B16" w:rsidRDefault="00EE7F46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Гигиенист стоматологический; инструктор-</w:t>
            </w:r>
          </w:p>
          <w:p w:rsidR="00EE7F46" w:rsidRPr="00D71B16" w:rsidRDefault="00EE7F46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дезинфектор; инструктор по гигиеническому</w:t>
            </w:r>
          </w:p>
          <w:p w:rsidR="0002622C" w:rsidRPr="00D71B16" w:rsidRDefault="00EE7F46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воспитанию; инструктор по лечебной физкультуре; медицинский статистик; инструктор по трудовой терапии; медицинская сестра стерилизационной; продавец оптики; младший фармацевт; медицинский                            дезинфектор; медицинский регистратор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457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EE7F46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Помощник врача по гигиене детей и подростков</w:t>
            </w:r>
            <w:r w:rsidR="004131C7" w:rsidRPr="00D71B1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71B16">
              <w:rPr>
                <w:rFonts w:eastAsia="Times New Roman"/>
                <w:szCs w:val="28"/>
                <w:lang w:eastAsia="ru-RU"/>
              </w:rPr>
              <w:t>(врача по гигиене питания, врача по гигиене</w:t>
            </w:r>
            <w:r w:rsidR="004131C7" w:rsidRPr="00D71B16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D71B16">
              <w:rPr>
                <w:rFonts w:eastAsia="Times New Roman"/>
                <w:szCs w:val="28"/>
                <w:lang w:eastAsia="ru-RU"/>
              </w:rPr>
              <w:t>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энтомолога; лаборант; медицинская сестра диетическая; рентгенолаборант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597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4131C7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массажу; медицинская сестра по приему вызовов и передаче их выездным бригадам; зубной техник; фельдшер по приему вызовов и передаче их выездным бригадам; медицинская сестра участковая; медицинский лабораторный техник</w:t>
            </w:r>
            <w:r w:rsidR="00EC23CA" w:rsidRPr="00D71B16">
              <w:rPr>
                <w:rFonts w:eastAsia="Times New Roman"/>
                <w:szCs w:val="28"/>
                <w:lang w:eastAsia="ru-RU"/>
              </w:rPr>
              <w:t xml:space="preserve"> (фельдшер-лаборант)</w:t>
            </w:r>
            <w:r w:rsidRPr="00D71B16">
              <w:rPr>
                <w:rFonts w:eastAsia="Times New Roman"/>
                <w:szCs w:val="28"/>
                <w:lang w:eastAsia="ru-RU"/>
              </w:rPr>
              <w:t>; фармацевт; медицинский оптик-оптометрист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4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735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4131C7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Акушерка; фельдшер; операционная медицинская сестра; медицинская сестра - анестезист; зубной врач; медицинский технолог; медицинская сестра процедурной; медицинская сестра перевязочной; медицинская сестра врача общей практики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5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875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1C7" w:rsidRPr="00D71B16" w:rsidRDefault="004131C7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 xml:space="preserve">Старший фармацевт; старшая медицинская сестра (акушерка, фельдшер, операционная медицинская сестра, </w:t>
            </w:r>
            <w:r w:rsidRPr="00D71B16">
              <w:rPr>
                <w:rFonts w:eastAsia="Times New Roman"/>
                <w:szCs w:val="28"/>
                <w:lang w:eastAsia="ru-RU"/>
              </w:rPr>
              <w:lastRenderedPageBreak/>
              <w:t>зубной техник); заведующая молочной кухней; заведующий производством учреждений (отделов, отделений, лабораторий) зубопротезирования; заведующий аптекой лечебно-профилактического учреждения; заведующий фельдшерско-акушерским пунктом - фельдшер (акушерка, медицинская сестра); заведующий здравпунктом - фельдшер</w:t>
            </w:r>
          </w:p>
          <w:p w:rsidR="0002622C" w:rsidRPr="00D71B16" w:rsidRDefault="004131C7" w:rsidP="00D71B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 xml:space="preserve"> (медицинская сестра); заведующий медпунктом - фельдшер (медицинская сестра)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11" w:history="1">
              <w:r w:rsidRPr="00D71B16">
                <w:rPr>
                  <w:szCs w:val="28"/>
                </w:rPr>
                <w:t>Врачи и провизоры</w:t>
              </w:r>
            </w:hyperlink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083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Врач-стажер, провизор-стажер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361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 xml:space="preserve">Врачи-специалисты </w:t>
            </w:r>
            <w:hyperlink w:anchor="Par120" w:history="1">
              <w:r w:rsidRPr="00D71B16">
                <w:rPr>
                  <w:szCs w:val="28"/>
                </w:rPr>
                <w:t>*</w:t>
              </w:r>
            </w:hyperlink>
            <w:r w:rsidRPr="00D71B16">
              <w:rPr>
                <w:szCs w:val="28"/>
              </w:rPr>
              <w:t>, провизор-технолог, провизор-аналитик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500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672B32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>Врачи-специалисты стационарных подразделений лечебно-профилактических учреждений, станций (отделений) скорой медицинской помощи и учреждений социально-медицинской экспертизы; в</w:t>
            </w:r>
            <w:r w:rsidR="0002622C" w:rsidRPr="00D71B16">
              <w:rPr>
                <w:szCs w:val="28"/>
              </w:rPr>
              <w:t>рачи-терапевты участковые; врачи-педиатры участковые;</w:t>
            </w:r>
            <w:r w:rsidRPr="00D71B16">
              <w:rPr>
                <w:szCs w:val="28"/>
              </w:rPr>
              <w:t xml:space="preserve"> </w:t>
            </w:r>
            <w:r w:rsidR="0002622C" w:rsidRPr="00D71B16">
              <w:rPr>
                <w:szCs w:val="28"/>
              </w:rPr>
              <w:t xml:space="preserve">врачи общей практики (семейные врачи) </w:t>
            </w:r>
            <w:hyperlink w:anchor="Par121" w:history="1">
              <w:r w:rsidR="0002622C" w:rsidRPr="00D71B16">
                <w:rPr>
                  <w:szCs w:val="28"/>
                </w:rPr>
                <w:t>**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4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777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 xml:space="preserve">Врачи-специалисты хирургического профиля, оперирующие в стационарах лечебно-профилактических учреждений </w:t>
            </w:r>
            <w:r w:rsidR="00ED4A77" w:rsidRPr="00D71B16">
              <w:rPr>
                <w:szCs w:val="28"/>
              </w:rPr>
              <w:t>***</w:t>
            </w:r>
            <w:r w:rsidRPr="00D71B16">
              <w:rPr>
                <w:szCs w:val="28"/>
              </w:rPr>
              <w:t>; старший врач; старший провизор</w:t>
            </w:r>
            <w:r w:rsidR="005B5426" w:rsidRPr="00D71B16">
              <w:rPr>
                <w:szCs w:val="28"/>
              </w:rPr>
              <w:t>; врач-анестезиолог-реаниматолог; врач-патологоанатом; врач-судебно-медицинский эксперт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hyperlink r:id="rId12" w:history="1">
              <w:r w:rsidRPr="00D71B16">
                <w:rPr>
                  <w:szCs w:val="28"/>
                </w:rPr>
                <w:t>Руководители</w:t>
              </w:r>
            </w:hyperlink>
            <w:r w:rsidRPr="00D71B16">
              <w:rPr>
                <w:szCs w:val="28"/>
              </w:rPr>
              <w:t xml:space="preserve">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055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 xml:space="preserve">Заведующий структурным подразделением </w:t>
            </w:r>
            <w:hyperlink w:anchor="Par122" w:history="1">
              <w:r w:rsidRPr="00D71B16">
                <w:rPr>
                  <w:szCs w:val="28"/>
                </w:rPr>
                <w:t>***</w:t>
              </w:r>
            </w:hyperlink>
            <w:r w:rsidR="00ED4A77" w:rsidRPr="00D71B16">
              <w:rPr>
                <w:szCs w:val="28"/>
              </w:rPr>
              <w:t>*</w:t>
            </w:r>
            <w:r w:rsidRPr="00D71B16">
              <w:rPr>
                <w:szCs w:val="28"/>
              </w:rPr>
              <w:t xml:space="preserve"> (отделом, отделением, лабораторией, кабинетом, отрядом и др.)</w:t>
            </w:r>
            <w:r w:rsidR="00C41F90" w:rsidRPr="00D71B16">
              <w:rPr>
                <w:szCs w:val="28"/>
              </w:rPr>
              <w:t>; начальник структурного подразделения</w:t>
            </w:r>
            <w:r w:rsidR="0054521B" w:rsidRPr="00D71B16">
              <w:rPr>
                <w:szCs w:val="28"/>
              </w:rPr>
              <w:t xml:space="preserve"> (отдела, отделения; лаборатории; кабинета; отряда и др.); руководитель бюро медико-социальной экспертизы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331</w:t>
            </w:r>
          </w:p>
        </w:tc>
      </w:tr>
      <w:tr w:rsidR="0002622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>Заведующий отделением хирургического профиля стационаров **</w:t>
            </w:r>
            <w:r w:rsidR="00ED4A77" w:rsidRPr="00D71B16">
              <w:rPr>
                <w:szCs w:val="28"/>
              </w:rPr>
              <w:t>*</w:t>
            </w:r>
            <w:r w:rsidR="00EA52AA" w:rsidRPr="00D71B16">
              <w:rPr>
                <w:szCs w:val="28"/>
              </w:rPr>
              <w:t xml:space="preserve">, </w:t>
            </w:r>
            <w:r w:rsidR="005B5426" w:rsidRPr="00D71B16">
              <w:rPr>
                <w:szCs w:val="28"/>
              </w:rPr>
              <w:t>анестезиологии-реанимации, реанимации и интенсивной терапии, патологоанатомических, судебно-медицинской экспертизы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22C" w:rsidRPr="00D71B16" w:rsidRDefault="0002622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2622C" w:rsidRPr="00D71B16" w:rsidRDefault="0002622C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C07DC" w:rsidRPr="00D71B16" w:rsidRDefault="00623F27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Примечание: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20"/>
      <w:bookmarkEnd w:id="1"/>
      <w:r w:rsidRPr="00D71B16">
        <w:rPr>
          <w:szCs w:val="28"/>
        </w:rPr>
        <w:t xml:space="preserve">* Кроме врачей-специалистов, отнесенных к </w:t>
      </w:r>
      <w:hyperlink w:anchor="Par107" w:history="1">
        <w:r w:rsidRPr="00D71B16">
          <w:rPr>
            <w:szCs w:val="28"/>
          </w:rPr>
          <w:t>3</w:t>
        </w:r>
      </w:hyperlink>
      <w:r w:rsidRPr="00D71B16">
        <w:rPr>
          <w:szCs w:val="28"/>
        </w:rPr>
        <w:t xml:space="preserve"> и </w:t>
      </w:r>
      <w:hyperlink w:anchor="Par110" w:history="1">
        <w:r w:rsidRPr="00D71B16">
          <w:rPr>
            <w:szCs w:val="28"/>
          </w:rPr>
          <w:t>4</w:t>
        </w:r>
      </w:hyperlink>
      <w:r w:rsidRPr="00D71B16">
        <w:rPr>
          <w:szCs w:val="28"/>
        </w:rPr>
        <w:t xml:space="preserve"> квалификационным уровням.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121"/>
      <w:bookmarkEnd w:id="2"/>
      <w:r w:rsidRPr="00D71B16">
        <w:rPr>
          <w:szCs w:val="28"/>
        </w:rPr>
        <w:t>**</w:t>
      </w:r>
      <w:r w:rsidR="00623F27" w:rsidRPr="00D71B16">
        <w:rPr>
          <w:szCs w:val="28"/>
        </w:rPr>
        <w:t xml:space="preserve"> </w:t>
      </w:r>
      <w:r w:rsidRPr="00D71B16">
        <w:rPr>
          <w:szCs w:val="28"/>
        </w:rPr>
        <w:t xml:space="preserve">Кроме врачей-специалистов, отнесенных к </w:t>
      </w:r>
      <w:hyperlink w:anchor="Par110" w:history="1">
        <w:r w:rsidRPr="00D71B16">
          <w:rPr>
            <w:szCs w:val="28"/>
          </w:rPr>
          <w:t>4</w:t>
        </w:r>
      </w:hyperlink>
      <w:r w:rsidRPr="00D71B16">
        <w:rPr>
          <w:szCs w:val="28"/>
        </w:rPr>
        <w:t xml:space="preserve"> квалификационному уровню.</w:t>
      </w:r>
    </w:p>
    <w:p w:rsidR="00C83949" w:rsidRPr="00D71B16" w:rsidRDefault="00ED4A77" w:rsidP="00D71B16">
      <w:pPr>
        <w:pStyle w:val="ConsPlusNormal"/>
        <w:ind w:firstLine="709"/>
        <w:jc w:val="both"/>
      </w:pPr>
      <w:bookmarkStart w:id="3" w:name="Par122"/>
      <w:bookmarkEnd w:id="3"/>
      <w:r w:rsidRPr="00D71B16">
        <w:t>***</w:t>
      </w:r>
      <w:r w:rsidR="00C83949" w:rsidRPr="00D71B16">
        <w:t xml:space="preserve"> Распространяется на </w:t>
      </w:r>
      <w:r w:rsidR="001B2942" w:rsidRPr="00D71B16">
        <w:t>оперирующих врачей</w:t>
      </w:r>
      <w:r w:rsidR="00C83949" w:rsidRPr="00D71B16">
        <w:t xml:space="preserve"> </w:t>
      </w:r>
      <w:r w:rsidR="007F5A2B" w:rsidRPr="00D71B16">
        <w:t xml:space="preserve">и заведующих отделениями </w:t>
      </w:r>
      <w:r w:rsidR="00C83949" w:rsidRPr="00D71B16">
        <w:t>нижеперечисленных хирургических отделений (палат) для взрослых и детей в стационарах: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09"/>
      <w:bookmarkEnd w:id="4"/>
      <w:r w:rsidRPr="00D71B16">
        <w:rPr>
          <w:szCs w:val="28"/>
        </w:rPr>
        <w:t>а) акушерское (в том числе физиологическое, обсервационное, патологии беременности);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 гинекологическое;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в) гнойной хирургии;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г) кардиохирургическое;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д) колопроктологическое;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е) микрохирургическое;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ж) нейрохирургическое (в том числе спинномозговой травмы);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з) ожоговое;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и) онкологическое;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к) оперблок;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л) ортопедическое;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м) оториноларингологическое;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н) офтальмологическое;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о) портальной гипертензии;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п) реконструктивной и пластической хирургии;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р) рентгенохирургических методов диагностики и лечения (в том числе кабинет);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с) родовое (родильное);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т) сосудистой хирургии;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у) травматологическое (в том числе травмы кисти);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ф) травматолого-ортопедическое;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х) туберкулезное для больных костно-суставным туберкулезом;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ц) туберкулезное для больных урогенитальным туберкулезом;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ч) туберкулезное легочно-хирургическое;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ш) урологическое (в том числе пересадка почки);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щ) хирургическое;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э) хирургического лечения сложных нарушений ритма сердца и электрокардиостимуляции;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>ю) хирургическое торакальное;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я) челюстно-лицевой хирургии (стоматологическое);</w:t>
      </w:r>
    </w:p>
    <w:p w:rsidR="00354A8B" w:rsidRPr="00D71B16" w:rsidRDefault="00354A8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я-1) эндоскопическое.</w:t>
      </w:r>
    </w:p>
    <w:p w:rsidR="00ED4A77" w:rsidRPr="00D71B16" w:rsidRDefault="00ED4A77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**** Кроме заведующих отделениями хирургического профиля стационаров.</w:t>
      </w:r>
    </w:p>
    <w:p w:rsidR="00D101F3" w:rsidRPr="00D71B16" w:rsidRDefault="00B72877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11</w:t>
      </w:r>
      <w:r w:rsidR="006C07DC" w:rsidRPr="00D71B16">
        <w:rPr>
          <w:szCs w:val="28"/>
        </w:rPr>
        <w:t xml:space="preserve">. </w:t>
      </w:r>
      <w:r w:rsidR="00D101F3" w:rsidRPr="00D71B16">
        <w:rPr>
          <w:szCs w:val="28"/>
        </w:rPr>
        <w:t xml:space="preserve">Должностные оклады социальных работников устанавливаются на основе отнесения занимаемых ими должностей к квалификационным уровням </w:t>
      </w:r>
      <w:hyperlink r:id="rId13" w:history="1">
        <w:r w:rsidR="00D101F3" w:rsidRPr="00D71B16">
          <w:rPr>
            <w:szCs w:val="28"/>
          </w:rPr>
          <w:t>ПКГ</w:t>
        </w:r>
      </w:hyperlink>
      <w:r w:rsidR="008156FD" w:rsidRPr="00D71B16">
        <w:rPr>
          <w:szCs w:val="28"/>
        </w:rPr>
        <w:t>, утвержденных п</w:t>
      </w:r>
      <w:r w:rsidR="00D101F3" w:rsidRPr="00D71B16">
        <w:rPr>
          <w:szCs w:val="28"/>
        </w:rPr>
        <w:t xml:space="preserve">риказом Министерства здравоохранения и социального развития Российской </w:t>
      </w:r>
      <w:r w:rsidR="00DE09B8" w:rsidRPr="00D71B16">
        <w:rPr>
          <w:szCs w:val="28"/>
        </w:rPr>
        <w:t>Федерации от 31.03.2008 №</w:t>
      </w:r>
      <w:r w:rsidR="00D101F3" w:rsidRPr="00D71B16">
        <w:rPr>
          <w:szCs w:val="28"/>
        </w:rPr>
        <w:t xml:space="preserve"> 149н </w:t>
      </w:r>
      <w:r w:rsidR="008156FD" w:rsidRPr="00D71B16">
        <w:rPr>
          <w:szCs w:val="28"/>
        </w:rPr>
        <w:t xml:space="preserve">                </w:t>
      </w:r>
      <w:r w:rsidR="00D101F3" w:rsidRPr="00D71B16">
        <w:rPr>
          <w:szCs w:val="28"/>
        </w:rPr>
        <w:t>«Об утверждении профессиональных квалификационных групп должностей работников, занятых в сфере здравоохранения и предоставления социальных услуг»:</w:t>
      </w:r>
    </w:p>
    <w:p w:rsidR="00D101F3" w:rsidRPr="00D71B16" w:rsidRDefault="00D101F3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D101F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1F3" w:rsidRPr="00D71B16" w:rsidRDefault="00D101F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1F3" w:rsidRPr="00D71B16" w:rsidRDefault="00D101F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Должностной оклад, руб.</w:t>
            </w:r>
          </w:p>
        </w:tc>
      </w:tr>
      <w:tr w:rsidR="00D101F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1F3" w:rsidRPr="00D71B16" w:rsidRDefault="00D101F3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специалистов </w:t>
            </w:r>
            <w:hyperlink r:id="rId14" w:history="1">
              <w:r w:rsidRPr="00D71B16">
                <w:rPr>
                  <w:szCs w:val="28"/>
                </w:rPr>
                <w:t>второго уровня</w:t>
              </w:r>
            </w:hyperlink>
            <w:r w:rsidRPr="00D71B16">
              <w:rPr>
                <w:szCs w:val="28"/>
              </w:rPr>
              <w:t>, осуществляющих предоставление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1F3" w:rsidRPr="00D71B16" w:rsidRDefault="00D101F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5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230</w:t>
            </w:r>
          </w:p>
        </w:tc>
      </w:tr>
      <w:tr w:rsidR="00D101F3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01F3" w:rsidRPr="00D71B16" w:rsidRDefault="00D101F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специалистов </w:t>
            </w:r>
            <w:hyperlink r:id="rId15" w:history="1">
              <w:r w:rsidRPr="00D71B16">
                <w:rPr>
                  <w:szCs w:val="28"/>
                </w:rPr>
                <w:t>третьего уровня</w:t>
              </w:r>
            </w:hyperlink>
            <w:r w:rsidRPr="00D71B16">
              <w:rPr>
                <w:szCs w:val="28"/>
              </w:rPr>
              <w:t xml:space="preserve"> в учреждениях здравоохранения и осуществляющих предоставление социальных услуг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003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 xml:space="preserve">2 квалификационный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128</w:t>
            </w:r>
          </w:p>
        </w:tc>
      </w:tr>
    </w:tbl>
    <w:p w:rsidR="00273483" w:rsidRPr="00D71B16" w:rsidRDefault="00273483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09B8" w:rsidRPr="00D71B16" w:rsidRDefault="00A4106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</w:t>
      </w:r>
      <w:r w:rsidR="00B72877" w:rsidRPr="00D71B16">
        <w:rPr>
          <w:szCs w:val="28"/>
        </w:rPr>
        <w:t>2</w:t>
      </w:r>
      <w:r w:rsidR="006C07DC" w:rsidRPr="00D71B16">
        <w:rPr>
          <w:szCs w:val="28"/>
        </w:rPr>
        <w:t>.</w:t>
      </w:r>
      <w:r w:rsidR="006C07DC" w:rsidRPr="00D71B16">
        <w:rPr>
          <w:b/>
          <w:szCs w:val="28"/>
        </w:rPr>
        <w:t xml:space="preserve"> </w:t>
      </w:r>
      <w:r w:rsidR="00DE09B8" w:rsidRPr="00D71B16">
        <w:rPr>
          <w:szCs w:val="28"/>
        </w:rPr>
        <w:t xml:space="preserve">Должностные оклады работников образования </w:t>
      </w:r>
      <w:r w:rsidR="009E6FB1" w:rsidRPr="00D71B16">
        <w:rPr>
          <w:szCs w:val="28"/>
        </w:rPr>
        <w:t xml:space="preserve">в медицинских организациях </w:t>
      </w:r>
      <w:r w:rsidR="00DE09B8" w:rsidRPr="00D71B16">
        <w:rPr>
          <w:szCs w:val="28"/>
        </w:rPr>
        <w:t xml:space="preserve">устанавливаются на основе отнесения занимаемых ими должностей к квалификационным уровням </w:t>
      </w:r>
      <w:hyperlink r:id="rId16" w:history="1">
        <w:r w:rsidR="00DE09B8" w:rsidRPr="00D71B16">
          <w:rPr>
            <w:szCs w:val="28"/>
          </w:rPr>
          <w:t>ПКГ</w:t>
        </w:r>
      </w:hyperlink>
      <w:r w:rsidR="008156FD" w:rsidRPr="00D71B16">
        <w:rPr>
          <w:szCs w:val="28"/>
        </w:rPr>
        <w:t>, утвержденных п</w:t>
      </w:r>
      <w:r w:rsidR="00DE09B8" w:rsidRPr="00D71B16">
        <w:rPr>
          <w:szCs w:val="28"/>
        </w:rPr>
        <w:t>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</w:t>
      </w:r>
      <w:r w:rsidR="009E6FB1" w:rsidRPr="00D71B16">
        <w:rPr>
          <w:szCs w:val="28"/>
        </w:rPr>
        <w:t>.</w:t>
      </w:r>
    </w:p>
    <w:p w:rsidR="00DE09B8" w:rsidRPr="00D71B16" w:rsidRDefault="00DE09B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13. Должностные оклады работников образования, за исключением работников м</w:t>
      </w:r>
      <w:r w:rsidR="008C05B0" w:rsidRPr="00D71B16">
        <w:rPr>
          <w:szCs w:val="28"/>
        </w:rPr>
        <w:t>едицинских организаций</w:t>
      </w:r>
      <w:r w:rsidRPr="00D71B16">
        <w:rPr>
          <w:szCs w:val="28"/>
        </w:rPr>
        <w:t xml:space="preserve"> для детей-сирот и детей, оставшихся без попечения родителей</w:t>
      </w:r>
      <w:r w:rsidR="009E6FB1" w:rsidRPr="00D71B16">
        <w:rPr>
          <w:szCs w:val="28"/>
        </w:rPr>
        <w:t>, устанавливаются в следующих размерах</w:t>
      </w:r>
      <w:r w:rsidRPr="00D71B16">
        <w:rPr>
          <w:szCs w:val="28"/>
        </w:rPr>
        <w:t>:</w:t>
      </w:r>
    </w:p>
    <w:p w:rsidR="00DE09B8" w:rsidRPr="00D71B16" w:rsidRDefault="00DE09B8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DE09B8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B8" w:rsidRPr="00D71B16" w:rsidRDefault="00DE09B8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B8" w:rsidRPr="00D71B16" w:rsidRDefault="00DE09B8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Должностной оклад, руб.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работников учебно-вспомогательного персонала </w:t>
            </w:r>
            <w:hyperlink r:id="rId17" w:history="1">
              <w:r w:rsidRPr="00D71B16">
                <w:rPr>
                  <w:szCs w:val="28"/>
                </w:rPr>
                <w:t>первого уровня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4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222</w:t>
            </w:r>
          </w:p>
        </w:tc>
      </w:tr>
      <w:tr w:rsidR="009B7713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работников учебно-вспомогательного персонала </w:t>
            </w:r>
            <w:hyperlink r:id="rId18" w:history="1">
              <w:r w:rsidRPr="00D71B16">
                <w:rPr>
                  <w:szCs w:val="28"/>
                </w:rPr>
                <w:t>второго уровня</w:t>
              </w:r>
            </w:hyperlink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003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133</w:t>
            </w:r>
          </w:p>
        </w:tc>
      </w:tr>
      <w:tr w:rsidR="009B7713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</w:t>
            </w:r>
            <w:hyperlink r:id="rId19" w:history="1">
              <w:r w:rsidRPr="00D71B16">
                <w:rPr>
                  <w:szCs w:val="28"/>
                </w:rPr>
                <w:t>педагогических работников</w:t>
              </w:r>
            </w:hyperlink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591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856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988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 xml:space="preserve">4 квалификационный 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253</w:t>
            </w:r>
          </w:p>
        </w:tc>
      </w:tr>
    </w:tbl>
    <w:p w:rsidR="00DE09B8" w:rsidRPr="00D71B16" w:rsidRDefault="00DE09B8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09B8" w:rsidRPr="00D71B16" w:rsidRDefault="00DE09B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14. Должностные оклады работников образования медицинских организаций для детей-сирот и детей, оставшихся без попечения родителей</w:t>
      </w:r>
      <w:r w:rsidR="009E6FB1" w:rsidRPr="00D71B16">
        <w:rPr>
          <w:szCs w:val="28"/>
        </w:rPr>
        <w:t>, устанавливаются в следующих размерах</w:t>
      </w:r>
      <w:r w:rsidRPr="00D71B16">
        <w:rPr>
          <w:szCs w:val="28"/>
        </w:rPr>
        <w:t>:</w:t>
      </w:r>
    </w:p>
    <w:p w:rsidR="00DE09B8" w:rsidRPr="00D71B16" w:rsidRDefault="00DE09B8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DE09B8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B8" w:rsidRPr="00D71B16" w:rsidRDefault="00DE09B8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9B8" w:rsidRPr="00D71B16" w:rsidRDefault="00DE09B8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Должностной оклад, руб.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работников учебно-вспомогательного персонала </w:t>
            </w:r>
            <w:hyperlink r:id="rId20" w:history="1">
              <w:r w:rsidRPr="00D71B16">
                <w:rPr>
                  <w:szCs w:val="28"/>
                </w:rPr>
                <w:t>первого уровня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4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222</w:t>
            </w:r>
          </w:p>
        </w:tc>
      </w:tr>
      <w:tr w:rsidR="009B7713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работников учебно-вспомогательного персонала </w:t>
            </w:r>
            <w:hyperlink r:id="rId21" w:history="1">
              <w:r w:rsidRPr="00D71B16">
                <w:rPr>
                  <w:szCs w:val="28"/>
                </w:rPr>
                <w:t>второго уровня</w:t>
              </w:r>
            </w:hyperlink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003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133</w:t>
            </w:r>
          </w:p>
        </w:tc>
      </w:tr>
      <w:tr w:rsidR="009B7713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Должности </w:t>
            </w:r>
            <w:hyperlink r:id="rId22" w:history="1">
              <w:r w:rsidRPr="00D71B16">
                <w:rPr>
                  <w:szCs w:val="28"/>
                </w:rPr>
                <w:t>педагогических работников</w:t>
              </w:r>
            </w:hyperlink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386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683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831</w:t>
            </w:r>
          </w:p>
        </w:tc>
      </w:tr>
      <w:tr w:rsidR="009B7713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713" w:rsidRPr="00D71B16" w:rsidRDefault="009B7713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967</w:t>
            </w:r>
          </w:p>
        </w:tc>
      </w:tr>
    </w:tbl>
    <w:p w:rsidR="00273483" w:rsidRPr="00D71B16" w:rsidRDefault="00273483" w:rsidP="00D71B1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44357" w:rsidRPr="00D71B16" w:rsidRDefault="00A4106D" w:rsidP="0066587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</w:rPr>
        <w:t>1</w:t>
      </w:r>
      <w:r w:rsidR="00DE09B8" w:rsidRPr="00D71B16">
        <w:rPr>
          <w:szCs w:val="28"/>
        </w:rPr>
        <w:t>5</w:t>
      </w:r>
      <w:r w:rsidR="006C07DC" w:rsidRPr="00D71B16">
        <w:rPr>
          <w:szCs w:val="28"/>
        </w:rPr>
        <w:t>.</w:t>
      </w:r>
      <w:r w:rsidR="006C07DC" w:rsidRPr="00D71B16">
        <w:rPr>
          <w:b/>
          <w:szCs w:val="28"/>
        </w:rPr>
        <w:t xml:space="preserve"> </w:t>
      </w:r>
      <w:r w:rsidR="00A44357" w:rsidRPr="00D71B16">
        <w:rPr>
          <w:szCs w:val="28"/>
          <w:lang w:eastAsia="ru-RU"/>
        </w:rPr>
        <w:t xml:space="preserve">Должностные оклады работников, занимающих должности служащих культуры и искусства в медицинских организациях, квалификационные </w:t>
      </w:r>
      <w:hyperlink r:id="rId23" w:history="1">
        <w:r w:rsidR="00A44357" w:rsidRPr="00D71B16">
          <w:rPr>
            <w:szCs w:val="28"/>
            <w:lang w:eastAsia="ru-RU"/>
          </w:rPr>
          <w:t>характеристики</w:t>
        </w:r>
      </w:hyperlink>
      <w:r w:rsidR="008156FD" w:rsidRPr="00D71B16">
        <w:rPr>
          <w:szCs w:val="28"/>
          <w:lang w:eastAsia="ru-RU"/>
        </w:rPr>
        <w:t xml:space="preserve"> которых утверждены п</w:t>
      </w:r>
      <w:r w:rsidR="00A44357" w:rsidRPr="00D71B16">
        <w:rPr>
          <w:szCs w:val="28"/>
          <w:lang w:eastAsia="ru-RU"/>
        </w:rPr>
        <w:t xml:space="preserve">риказом Министерства здравоохранения и социального развития Российской Федерации от 30.03.2011 </w:t>
      </w:r>
      <w:r w:rsidR="00D82B6C" w:rsidRPr="00D71B16">
        <w:rPr>
          <w:szCs w:val="28"/>
          <w:lang w:eastAsia="ru-RU"/>
        </w:rPr>
        <w:t>№</w:t>
      </w:r>
      <w:r w:rsidR="00A44357" w:rsidRPr="00D71B16">
        <w:rPr>
          <w:szCs w:val="28"/>
          <w:lang w:eastAsia="ru-RU"/>
        </w:rPr>
        <w:t xml:space="preserve"> 251н </w:t>
      </w:r>
      <w:r w:rsidR="00D82B6C" w:rsidRPr="00D71B16">
        <w:rPr>
          <w:szCs w:val="28"/>
          <w:lang w:eastAsia="ru-RU"/>
        </w:rPr>
        <w:t>«</w:t>
      </w:r>
      <w:r w:rsidR="00A44357" w:rsidRPr="00D71B16">
        <w:rPr>
          <w:szCs w:val="28"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D82B6C" w:rsidRPr="00D71B16">
        <w:rPr>
          <w:szCs w:val="28"/>
          <w:lang w:eastAsia="ru-RU"/>
        </w:rPr>
        <w:t>«</w:t>
      </w:r>
      <w:r w:rsidR="00A44357" w:rsidRPr="00D71B16">
        <w:rPr>
          <w:szCs w:val="28"/>
          <w:lang w:eastAsia="ru-RU"/>
        </w:rPr>
        <w:t>Квалификационные характеристики должностей работников культуры, искусства и кинематографии</w:t>
      </w:r>
      <w:r w:rsidR="00D82B6C" w:rsidRPr="00D71B16">
        <w:rPr>
          <w:szCs w:val="28"/>
          <w:lang w:eastAsia="ru-RU"/>
        </w:rPr>
        <w:t>»</w:t>
      </w:r>
      <w:r w:rsidR="00A44357" w:rsidRPr="00D71B16">
        <w:rPr>
          <w:szCs w:val="28"/>
          <w:lang w:eastAsia="ru-RU"/>
        </w:rPr>
        <w:t>, устанавливаются в следующих размерах:</w:t>
      </w:r>
    </w:p>
    <w:p w:rsidR="00273483" w:rsidRPr="00D71B16" w:rsidRDefault="00273483" w:rsidP="00D71B16">
      <w:pPr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6"/>
        <w:gridCol w:w="1857"/>
      </w:tblGrid>
      <w:tr w:rsidR="009E6FB1" w:rsidRPr="00D71B16" w:rsidTr="00ED4BD5">
        <w:trPr>
          <w:trHeight w:val="315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E6FB1" w:rsidRPr="00D71B16" w:rsidRDefault="009E6FB1" w:rsidP="00D71B1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lastRenderedPageBreak/>
              <w:t>Наименование должностей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E6FB1" w:rsidRPr="00D71B16" w:rsidRDefault="009E6FB1" w:rsidP="00D71B16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71B16">
              <w:rPr>
                <w:rFonts w:eastAsia="Times New Roman"/>
                <w:bCs/>
                <w:szCs w:val="28"/>
                <w:lang w:eastAsia="ru-RU"/>
              </w:rPr>
              <w:t>Должностной оклад, руб.</w:t>
            </w:r>
          </w:p>
        </w:tc>
      </w:tr>
      <w:tr w:rsidR="009E6FB1" w:rsidRPr="00D71B16" w:rsidTr="00ED4BD5">
        <w:trPr>
          <w:trHeight w:val="315"/>
        </w:trPr>
        <w:tc>
          <w:tcPr>
            <w:tcW w:w="9369" w:type="dxa"/>
            <w:gridSpan w:val="2"/>
            <w:shd w:val="clear" w:color="auto" w:fill="auto"/>
            <w:noWrap/>
            <w:vAlign w:val="center"/>
            <w:hideMark/>
          </w:tcPr>
          <w:p w:rsidR="009E6FB1" w:rsidRPr="00D71B16" w:rsidRDefault="009E6FB1" w:rsidP="00D71B16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71B16">
              <w:rPr>
                <w:rFonts w:eastAsia="Times New Roman"/>
                <w:bCs/>
                <w:szCs w:val="28"/>
                <w:lang w:eastAsia="ru-RU"/>
              </w:rPr>
              <w:t>Руководители</w:t>
            </w:r>
          </w:p>
        </w:tc>
      </w:tr>
      <w:tr w:rsidR="009E6FB1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E6FB1" w:rsidRPr="00D71B16" w:rsidRDefault="009E6FB1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 xml:space="preserve">Директор музея, </w:t>
            </w:r>
            <w:r w:rsidR="00273483" w:rsidRPr="00D71B16">
              <w:rPr>
                <w:rFonts w:eastAsia="Times New Roman"/>
                <w:szCs w:val="28"/>
                <w:lang w:eastAsia="ru-RU"/>
              </w:rPr>
              <w:t>библиотеки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E6FB1" w:rsidRPr="00D71B16" w:rsidRDefault="009E6FB1" w:rsidP="00D71B1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1</w:t>
            </w:r>
            <w:r w:rsidR="009B7713" w:rsidRPr="00D71B16">
              <w:rPr>
                <w:rFonts w:eastAsia="Times New Roman"/>
                <w:szCs w:val="28"/>
                <w:lang w:eastAsia="ru-RU"/>
              </w:rPr>
              <w:t>1</w:t>
            </w:r>
            <w:r w:rsidR="008156FD" w:rsidRPr="00D71B16">
              <w:rPr>
                <w:rFonts w:eastAsia="Times New Roman"/>
                <w:szCs w:val="28"/>
                <w:lang w:eastAsia="ru-RU"/>
              </w:rPr>
              <w:t xml:space="preserve"> </w:t>
            </w:r>
            <w:r w:rsidR="009B7713" w:rsidRPr="00D71B16">
              <w:rPr>
                <w:rFonts w:eastAsia="Times New Roman"/>
                <w:szCs w:val="28"/>
                <w:lang w:eastAsia="ru-RU"/>
              </w:rPr>
              <w:t>162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Главные: библиотекарь, библиограф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9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066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Заведующий отделом  библиотеки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546</w:t>
            </w:r>
          </w:p>
        </w:tc>
      </w:tr>
      <w:tr w:rsidR="009B7713" w:rsidRPr="00D71B16" w:rsidTr="00ED4BD5">
        <w:trPr>
          <w:trHeight w:val="454"/>
        </w:trPr>
        <w:tc>
          <w:tcPr>
            <w:tcW w:w="9369" w:type="dxa"/>
            <w:gridSpan w:val="2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numPr>
                <w:ilvl w:val="0"/>
                <w:numId w:val="2"/>
              </w:num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71B16">
              <w:rPr>
                <w:rFonts w:eastAsia="Times New Roman"/>
                <w:bCs/>
                <w:szCs w:val="28"/>
                <w:lang w:eastAsia="ru-RU"/>
              </w:rPr>
              <w:t>Специалисты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Библиотекарь, библиограф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 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ведущий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820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1 категории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590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2 категории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374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без категории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158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Методист библиотеки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 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ведущий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059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1 категории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820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2 категории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590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без категории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158</w:t>
            </w:r>
          </w:p>
        </w:tc>
      </w:tr>
      <w:tr w:rsidR="009B7713" w:rsidRPr="00D71B16" w:rsidTr="00ED4BD5">
        <w:trPr>
          <w:trHeight w:val="454"/>
        </w:trPr>
        <w:tc>
          <w:tcPr>
            <w:tcW w:w="7526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rPr>
                <w:rFonts w:eastAsia="Times New Roman"/>
                <w:szCs w:val="28"/>
                <w:lang w:eastAsia="ru-RU"/>
              </w:rPr>
            </w:pPr>
            <w:r w:rsidRPr="00D71B16">
              <w:rPr>
                <w:rFonts w:eastAsia="Times New Roman"/>
                <w:szCs w:val="28"/>
                <w:lang w:eastAsia="ru-RU"/>
              </w:rPr>
              <w:t>Научный сотрудник музея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B7713" w:rsidRPr="00D71B16" w:rsidRDefault="009B7713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590</w:t>
            </w:r>
          </w:p>
        </w:tc>
      </w:tr>
    </w:tbl>
    <w:p w:rsidR="00273483" w:rsidRPr="00D71B16" w:rsidRDefault="0027348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C07DC" w:rsidRPr="00D71B16" w:rsidRDefault="00A4106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</w:t>
      </w:r>
      <w:r w:rsidR="008C05B0" w:rsidRPr="00D71B16">
        <w:rPr>
          <w:szCs w:val="28"/>
        </w:rPr>
        <w:t>6</w:t>
      </w:r>
      <w:r w:rsidR="006C07DC" w:rsidRPr="00D71B16">
        <w:rPr>
          <w:szCs w:val="28"/>
        </w:rPr>
        <w:t xml:space="preserve">. Должностные оклады работников устанавливаются на основе отнесения занимаемых ими общеотраслевых должностей к квалификационным уровням </w:t>
      </w:r>
      <w:hyperlink r:id="rId24" w:history="1">
        <w:r w:rsidR="006C07DC" w:rsidRPr="00D71B16">
          <w:rPr>
            <w:szCs w:val="28"/>
          </w:rPr>
          <w:t>ПКГ</w:t>
        </w:r>
      </w:hyperlink>
      <w:r w:rsidR="006C07DC" w:rsidRPr="00D71B16">
        <w:rPr>
          <w:szCs w:val="28"/>
        </w:rPr>
        <w:t xml:space="preserve">, утвержденных </w:t>
      </w:r>
      <w:r w:rsidR="009A0918" w:rsidRPr="00D71B16">
        <w:rPr>
          <w:szCs w:val="28"/>
        </w:rPr>
        <w:t>п</w:t>
      </w:r>
      <w:r w:rsidR="006C07DC" w:rsidRPr="00D71B16">
        <w:rPr>
          <w:szCs w:val="28"/>
        </w:rPr>
        <w:t xml:space="preserve">риказом Министерства здравоохранения и социального развития Российской </w:t>
      </w:r>
      <w:r w:rsidR="001C2C39" w:rsidRPr="00D71B16">
        <w:rPr>
          <w:szCs w:val="28"/>
        </w:rPr>
        <w:t xml:space="preserve">Федерации </w:t>
      </w:r>
      <w:r w:rsidR="008156FD" w:rsidRPr="00D71B16">
        <w:rPr>
          <w:szCs w:val="28"/>
        </w:rPr>
        <w:t xml:space="preserve">                        </w:t>
      </w:r>
      <w:r w:rsidR="001C2C39" w:rsidRPr="00D71B16">
        <w:rPr>
          <w:szCs w:val="28"/>
        </w:rPr>
        <w:t>от 29.05.2008 № 247н «</w:t>
      </w:r>
      <w:r w:rsidR="006C07DC" w:rsidRPr="00D71B16">
        <w:rPr>
          <w:szCs w:val="28"/>
        </w:rPr>
        <w:t>Об утверждении профессиональных квалификационных групп общеотраслевых должностей руковод</w:t>
      </w:r>
      <w:r w:rsidR="001C2C39" w:rsidRPr="00D71B16">
        <w:rPr>
          <w:szCs w:val="28"/>
        </w:rPr>
        <w:t>ителей, специалистов и служащих»</w:t>
      </w:r>
      <w:r w:rsidR="006C07DC" w:rsidRPr="00D71B16">
        <w:rPr>
          <w:szCs w:val="28"/>
        </w:rPr>
        <w:t>:</w:t>
      </w:r>
    </w:p>
    <w:p w:rsidR="00273483" w:rsidRPr="00D71B16" w:rsidRDefault="0027348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6C07D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7DC" w:rsidRPr="00D71B16" w:rsidRDefault="006C07D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ПКГ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7DC" w:rsidRPr="00D71B16" w:rsidRDefault="006C07D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Должностной оклад, руб.</w:t>
            </w:r>
          </w:p>
        </w:tc>
      </w:tr>
      <w:tr w:rsidR="006C07D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7DC" w:rsidRPr="00D71B16" w:rsidRDefault="006C07D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Общеотраслевые должности служащих </w:t>
            </w:r>
            <w:hyperlink r:id="rId25" w:history="1">
              <w:r w:rsidRPr="00D71B16">
                <w:rPr>
                  <w:szCs w:val="28"/>
                </w:rPr>
                <w:t>первого уровня</w:t>
              </w:r>
            </w:hyperlink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3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984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4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175</w:t>
            </w:r>
          </w:p>
        </w:tc>
      </w:tr>
      <w:tr w:rsidR="00637B8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Общеотраслевые должности служащих </w:t>
            </w:r>
            <w:hyperlink r:id="rId26" w:history="1">
              <w:r w:rsidRPr="00D71B16">
                <w:rPr>
                  <w:szCs w:val="28"/>
                </w:rPr>
                <w:t>второго уровня</w:t>
              </w:r>
            </w:hyperlink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5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870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5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988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108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233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359</w:t>
            </w:r>
          </w:p>
        </w:tc>
      </w:tr>
      <w:tr w:rsidR="00637B8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Общеотраслевые должности служащих </w:t>
            </w:r>
            <w:hyperlink r:id="rId27" w:history="1">
              <w:r w:rsidRPr="00D71B16">
                <w:rPr>
                  <w:szCs w:val="28"/>
                </w:rPr>
                <w:t>третьего уровня</w:t>
              </w:r>
            </w:hyperlink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550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746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944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157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367</w:t>
            </w:r>
          </w:p>
        </w:tc>
      </w:tr>
      <w:tr w:rsidR="00637B8C" w:rsidRPr="00D71B16" w:rsidTr="00ED4BD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 xml:space="preserve">Общеотраслевые должности служащих </w:t>
            </w:r>
            <w:hyperlink r:id="rId28" w:history="1">
              <w:r w:rsidRPr="00D71B16">
                <w:rPr>
                  <w:szCs w:val="28"/>
                </w:rPr>
                <w:t>четвертого уровня</w:t>
              </w:r>
            </w:hyperlink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652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914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10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553</w:t>
            </w:r>
          </w:p>
        </w:tc>
      </w:tr>
    </w:tbl>
    <w:p w:rsidR="006C07DC" w:rsidRPr="00D71B16" w:rsidRDefault="006C07DC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C07DC" w:rsidRPr="00D71B16" w:rsidRDefault="00A4106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399"/>
      <w:bookmarkEnd w:id="5"/>
      <w:r w:rsidRPr="00D71B16">
        <w:rPr>
          <w:szCs w:val="28"/>
        </w:rPr>
        <w:t>1</w:t>
      </w:r>
      <w:r w:rsidR="008C05B0" w:rsidRPr="00D71B16">
        <w:rPr>
          <w:szCs w:val="28"/>
        </w:rPr>
        <w:t>7</w:t>
      </w:r>
      <w:r w:rsidR="006C07DC" w:rsidRPr="00D71B16">
        <w:rPr>
          <w:szCs w:val="28"/>
        </w:rPr>
        <w:t xml:space="preserve">. Оклады рабочих устанавливаются в соответствии с Единым тарифно-квалификационным справочником работ и профессий рабочих (далее </w:t>
      </w:r>
      <w:r w:rsidR="00ED4BD5" w:rsidRPr="00D71B16">
        <w:rPr>
          <w:szCs w:val="28"/>
        </w:rPr>
        <w:t>–</w:t>
      </w:r>
      <w:r w:rsidR="006C07DC" w:rsidRPr="00D71B16">
        <w:rPr>
          <w:szCs w:val="28"/>
        </w:rPr>
        <w:t xml:space="preserve"> ЕТКС):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6C07D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7DC" w:rsidRPr="00D71B16" w:rsidRDefault="006C07D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Разряд работ в соответствии с ЕТКС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7DC" w:rsidRPr="00D71B16" w:rsidRDefault="006C07DC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Оклад, руб.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1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3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826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2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3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957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3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4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155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4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5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870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5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5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988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6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108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7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233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8 разряд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359</w:t>
            </w:r>
          </w:p>
        </w:tc>
      </w:tr>
    </w:tbl>
    <w:p w:rsidR="000C452F" w:rsidRPr="00D71B16" w:rsidRDefault="000C452F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3C2D" w:rsidRPr="00D71B16" w:rsidRDefault="00A4106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>1</w:t>
      </w:r>
      <w:r w:rsidR="008C05B0" w:rsidRPr="00D71B16">
        <w:rPr>
          <w:szCs w:val="28"/>
        </w:rPr>
        <w:t>8</w:t>
      </w:r>
      <w:r w:rsidR="00863C2D" w:rsidRPr="00D71B16">
        <w:rPr>
          <w:szCs w:val="28"/>
        </w:rPr>
        <w:t xml:space="preserve">. </w:t>
      </w:r>
      <w:r w:rsidR="00CB288F" w:rsidRPr="00D71B16">
        <w:rPr>
          <w:szCs w:val="28"/>
        </w:rPr>
        <w:t xml:space="preserve">Должностные оклады работников, не вошедшие в </w:t>
      </w:r>
      <w:r w:rsidR="008156FD" w:rsidRPr="00D71B16">
        <w:rPr>
          <w:szCs w:val="28"/>
        </w:rPr>
        <w:t>ПГК</w:t>
      </w:r>
      <w:r w:rsidR="00CB288F" w:rsidRPr="00D71B16">
        <w:rPr>
          <w:szCs w:val="28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13"/>
        <w:gridCol w:w="1843"/>
      </w:tblGrid>
      <w:tr w:rsidR="00CB288F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8F" w:rsidRPr="00D71B16" w:rsidRDefault="00CB288F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288F" w:rsidRPr="00D71B16" w:rsidRDefault="00183385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Должностной о</w:t>
            </w:r>
            <w:r w:rsidR="00CB288F" w:rsidRPr="00D71B16">
              <w:rPr>
                <w:szCs w:val="28"/>
              </w:rPr>
              <w:t>клад, руб.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>Инструктор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746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>
                <w:szCs w:val="28"/>
              </w:rPr>
              <w:t xml:space="preserve">Специалист по охране труда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550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rPr>
                <w:szCs w:val="28"/>
              </w:rPr>
            </w:pPr>
            <w:r w:rsidRPr="00D71B16">
              <w:rPr>
                <w:szCs w:val="28"/>
              </w:rPr>
              <w:t>Специалист по охране труда второй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746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rPr>
                <w:szCs w:val="28"/>
              </w:rPr>
            </w:pPr>
            <w:r w:rsidRPr="00D71B16">
              <w:rPr>
                <w:szCs w:val="28"/>
              </w:rPr>
              <w:t>Специалист по охране труда первой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944</w:t>
            </w:r>
          </w:p>
        </w:tc>
      </w:tr>
      <w:tr w:rsidR="00637B8C" w:rsidRPr="00D71B16" w:rsidTr="00ED4BD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rPr>
                <w:szCs w:val="28"/>
              </w:rPr>
            </w:pPr>
            <w:r w:rsidRPr="00D71B16">
              <w:rPr>
                <w:szCs w:val="28"/>
              </w:rPr>
              <w:t>Менеджер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6</w:t>
            </w:r>
            <w:r w:rsidR="008156FD" w:rsidRPr="00D71B16">
              <w:rPr>
                <w:szCs w:val="28"/>
              </w:rPr>
              <w:t xml:space="preserve"> </w:t>
            </w:r>
            <w:r w:rsidRPr="00D71B16">
              <w:rPr>
                <w:szCs w:val="28"/>
              </w:rPr>
              <w:t>944</w:t>
            </w:r>
          </w:p>
        </w:tc>
      </w:tr>
    </w:tbl>
    <w:p w:rsidR="00ED4BD5" w:rsidRDefault="00ED4BD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B288F" w:rsidRPr="00D71B16" w:rsidRDefault="00964D3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</w:t>
      </w:r>
      <w:r w:rsidR="008C05B0" w:rsidRPr="00D71B16">
        <w:rPr>
          <w:szCs w:val="28"/>
        </w:rPr>
        <w:t>9</w:t>
      </w:r>
      <w:r w:rsidRPr="00D71B16">
        <w:rPr>
          <w:szCs w:val="28"/>
        </w:rPr>
        <w:t xml:space="preserve">. Работникам, перечисленным в пунктах 10 – </w:t>
      </w:r>
      <w:r w:rsidR="009B3055" w:rsidRPr="00D71B16">
        <w:rPr>
          <w:szCs w:val="28"/>
        </w:rPr>
        <w:t>18</w:t>
      </w:r>
      <w:r w:rsidR="008156FD" w:rsidRPr="00D71B16">
        <w:rPr>
          <w:szCs w:val="28"/>
        </w:rPr>
        <w:t>,</w:t>
      </w:r>
      <w:r w:rsidRPr="00D71B16">
        <w:rPr>
          <w:szCs w:val="28"/>
        </w:rPr>
        <w:t xml:space="preserve"> </w:t>
      </w:r>
      <w:r w:rsidR="0009447B" w:rsidRPr="00D71B16">
        <w:rPr>
          <w:szCs w:val="28"/>
        </w:rPr>
        <w:t>могут устанавливать</w:t>
      </w:r>
      <w:r w:rsidRPr="00D71B16">
        <w:rPr>
          <w:szCs w:val="28"/>
        </w:rPr>
        <w:t>ся выплаты компенсационного характера в соответствии с раз</w:t>
      </w:r>
      <w:r w:rsidR="00D0524A" w:rsidRPr="00D71B16">
        <w:rPr>
          <w:szCs w:val="28"/>
        </w:rPr>
        <w:t xml:space="preserve">делом </w:t>
      </w:r>
      <w:r w:rsidR="00D0524A" w:rsidRPr="00D71B16">
        <w:rPr>
          <w:szCs w:val="28"/>
          <w:lang w:val="en-US"/>
        </w:rPr>
        <w:t>IV</w:t>
      </w:r>
      <w:r w:rsidRPr="00D71B16">
        <w:rPr>
          <w:szCs w:val="28"/>
        </w:rPr>
        <w:t xml:space="preserve"> Положения, выплаты стимулирующего характе</w:t>
      </w:r>
      <w:r w:rsidR="00D0524A" w:rsidRPr="00D71B16">
        <w:rPr>
          <w:szCs w:val="28"/>
        </w:rPr>
        <w:t xml:space="preserve">ра – в соответствии с разделом </w:t>
      </w:r>
      <w:r w:rsidR="00D0524A" w:rsidRPr="00D71B16">
        <w:rPr>
          <w:szCs w:val="28"/>
          <w:lang w:val="en-US"/>
        </w:rPr>
        <w:t>V</w:t>
      </w:r>
      <w:r w:rsidRPr="00D71B16">
        <w:rPr>
          <w:szCs w:val="28"/>
        </w:rPr>
        <w:t xml:space="preserve"> Положения.</w:t>
      </w:r>
    </w:p>
    <w:p w:rsidR="003F1D1F" w:rsidRPr="00D71B16" w:rsidRDefault="00F20259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</w:rPr>
        <w:t>Перечень, размеры выплат, перечень</w:t>
      </w:r>
      <w:r w:rsidR="003F1D1F" w:rsidRPr="00D71B16">
        <w:rPr>
          <w:szCs w:val="28"/>
        </w:rPr>
        <w:t xml:space="preserve"> работников медицинских организаций</w:t>
      </w:r>
      <w:r w:rsidR="00A13841" w:rsidRPr="00D71B16">
        <w:rPr>
          <w:szCs w:val="28"/>
        </w:rPr>
        <w:t>, которым могут устанавлива</w:t>
      </w:r>
      <w:r w:rsidRPr="00D71B16">
        <w:rPr>
          <w:szCs w:val="28"/>
        </w:rPr>
        <w:t>т</w:t>
      </w:r>
      <w:r w:rsidR="00A13841" w:rsidRPr="00D71B16">
        <w:rPr>
          <w:szCs w:val="28"/>
        </w:rPr>
        <w:t>ь</w:t>
      </w:r>
      <w:r w:rsidRPr="00D71B16">
        <w:rPr>
          <w:szCs w:val="28"/>
        </w:rPr>
        <w:t>ся выплаты компенсационного и стимулирующего характера,</w:t>
      </w:r>
      <w:r w:rsidR="003F1D1F" w:rsidRPr="00D71B16">
        <w:rPr>
          <w:szCs w:val="28"/>
        </w:rPr>
        <w:t xml:space="preserve"> устанавливаются коллективными договорами, соглашениями, локальными нормативными актами</w:t>
      </w:r>
      <w:r w:rsidRPr="00D71B16">
        <w:rPr>
          <w:szCs w:val="28"/>
        </w:rPr>
        <w:t xml:space="preserve"> медицинских организаций</w:t>
      </w:r>
      <w:r w:rsidR="003F1D1F" w:rsidRPr="00D71B16">
        <w:rPr>
          <w:szCs w:val="28"/>
          <w:lang w:eastAsia="ru-RU"/>
        </w:rPr>
        <w:t>.</w:t>
      </w:r>
    </w:p>
    <w:p w:rsidR="005F2CB1" w:rsidRPr="00D71B16" w:rsidRDefault="005F2CB1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04ABB" w:rsidRPr="00D71B16" w:rsidRDefault="00104ABB" w:rsidP="00D71B1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6" w:name="Par453"/>
      <w:bookmarkEnd w:id="6"/>
      <w:r w:rsidRPr="00D71B16">
        <w:rPr>
          <w:szCs w:val="28"/>
        </w:rPr>
        <w:t xml:space="preserve">Раздел </w:t>
      </w:r>
      <w:r w:rsidRPr="00D71B16">
        <w:rPr>
          <w:szCs w:val="28"/>
          <w:lang w:val="en-US"/>
        </w:rPr>
        <w:t>III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D71B16">
        <w:rPr>
          <w:szCs w:val="28"/>
        </w:rPr>
        <w:t>Порядок и условия оплаты труда руководителей</w:t>
      </w:r>
    </w:p>
    <w:p w:rsidR="00AF0772" w:rsidRPr="00D71B16" w:rsidRDefault="0062412D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71B16">
        <w:rPr>
          <w:szCs w:val="28"/>
        </w:rPr>
        <w:t>медицинских организаций</w:t>
      </w:r>
      <w:r w:rsidR="00C337EF" w:rsidRPr="00D71B16">
        <w:rPr>
          <w:szCs w:val="28"/>
        </w:rPr>
        <w:t>,</w:t>
      </w:r>
      <w:r w:rsidR="006C07DC" w:rsidRPr="00D71B16">
        <w:rPr>
          <w:szCs w:val="28"/>
        </w:rPr>
        <w:t xml:space="preserve"> их заместителей</w:t>
      </w:r>
      <w:r w:rsidR="00BD2F77" w:rsidRPr="00D71B16">
        <w:rPr>
          <w:szCs w:val="28"/>
        </w:rPr>
        <w:t>,</w:t>
      </w:r>
    </w:p>
    <w:p w:rsidR="006C07DC" w:rsidRPr="00D71B16" w:rsidRDefault="00BD2F77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71B16">
        <w:rPr>
          <w:szCs w:val="28"/>
        </w:rPr>
        <w:t>главного бухгалтера</w:t>
      </w:r>
      <w:r w:rsidR="00AF0772" w:rsidRPr="00D71B16">
        <w:rPr>
          <w:szCs w:val="28"/>
        </w:rPr>
        <w:t>, главной медицинской сестры, главной акушерки, главного фельдшера</w:t>
      </w:r>
    </w:p>
    <w:p w:rsidR="00BD2F77" w:rsidRPr="00D71B16" w:rsidRDefault="00BD2F77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BD2F77" w:rsidRPr="00D71B16" w:rsidRDefault="009F79AA" w:rsidP="006658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20</w:t>
      </w:r>
      <w:r w:rsidR="00BD2F77" w:rsidRPr="00D71B16">
        <w:rPr>
          <w:szCs w:val="28"/>
        </w:rPr>
        <w:t>.</w:t>
      </w:r>
      <w:r w:rsidR="00BD2F77" w:rsidRPr="00D71B16">
        <w:rPr>
          <w:szCs w:val="28"/>
          <w:lang w:val="en-US"/>
        </w:rPr>
        <w:t> </w:t>
      </w:r>
      <w:r w:rsidR="00BD2F77" w:rsidRPr="00D71B16">
        <w:rPr>
          <w:szCs w:val="28"/>
        </w:rPr>
        <w:t xml:space="preserve">Заработная плата руководителя </w:t>
      </w:r>
      <w:r w:rsidR="0062412D" w:rsidRPr="00D71B16">
        <w:rPr>
          <w:szCs w:val="28"/>
        </w:rPr>
        <w:t>медицинской организации</w:t>
      </w:r>
      <w:r w:rsidR="00BD2F77" w:rsidRPr="00D71B16">
        <w:rPr>
          <w:szCs w:val="28"/>
        </w:rPr>
        <w:t>, его заместителей и главного бухгалтера состоит из должностного оклада, выплат компенсационного и стимулирующего характера.</w:t>
      </w:r>
    </w:p>
    <w:p w:rsidR="00422E6A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21</w:t>
      </w:r>
      <w:r w:rsidR="00BD2F77" w:rsidRPr="00D71B16">
        <w:rPr>
          <w:szCs w:val="28"/>
        </w:rPr>
        <w:t>.</w:t>
      </w:r>
      <w:r w:rsidR="00BD2F77" w:rsidRPr="00D71B16">
        <w:rPr>
          <w:szCs w:val="28"/>
          <w:lang w:val="en-US"/>
        </w:rPr>
        <w:t> </w:t>
      </w:r>
      <w:r w:rsidR="00BD2F77" w:rsidRPr="00D71B16">
        <w:rPr>
          <w:szCs w:val="28"/>
        </w:rPr>
        <w:t xml:space="preserve">Условия оплаты труда руководителей </w:t>
      </w:r>
      <w:r w:rsidR="0062412D" w:rsidRPr="00D71B16">
        <w:rPr>
          <w:szCs w:val="28"/>
        </w:rPr>
        <w:t>медицинских организаций</w:t>
      </w:r>
      <w:r w:rsidR="00BD2F77" w:rsidRPr="00D71B16">
        <w:rPr>
          <w:szCs w:val="28"/>
        </w:rPr>
        <w:t xml:space="preserve"> определяются трудовым договором, заключаемым в соответствии с типовой </w:t>
      </w:r>
      <w:hyperlink r:id="rId29" w:history="1">
        <w:r w:rsidR="00BD2F77" w:rsidRPr="00D71B16">
          <w:rPr>
            <w:szCs w:val="28"/>
          </w:rPr>
          <w:t>формой</w:t>
        </w:r>
      </w:hyperlink>
      <w:r w:rsidR="00BD2F77" w:rsidRPr="00D71B16">
        <w:rPr>
          <w:szCs w:val="28"/>
        </w:rPr>
        <w:t xml:space="preserve"> трудового договора с руководителем государственного учреждения, утвержденной постановлением Правительства Российской Федерации от 12</w:t>
      </w:r>
      <w:r w:rsidR="00104ABB" w:rsidRPr="00D71B16">
        <w:rPr>
          <w:szCs w:val="28"/>
        </w:rPr>
        <w:t>.04.</w:t>
      </w:r>
      <w:r w:rsidR="00BD2F77" w:rsidRPr="00D71B16">
        <w:rPr>
          <w:szCs w:val="28"/>
        </w:rPr>
        <w:t>2013 № 329 «О типовой форме трудового договора с руководителем государственного (муниципального) учреждения».</w:t>
      </w:r>
    </w:p>
    <w:p w:rsidR="00BD2F77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22</w:t>
      </w:r>
      <w:r w:rsidR="00BD2F77" w:rsidRPr="00D71B16">
        <w:rPr>
          <w:szCs w:val="28"/>
        </w:rPr>
        <w:t xml:space="preserve">. Должностные оклады руководителей </w:t>
      </w:r>
      <w:r w:rsidR="0062412D" w:rsidRPr="00D71B16">
        <w:rPr>
          <w:szCs w:val="28"/>
        </w:rPr>
        <w:t>медицинских организаций</w:t>
      </w:r>
      <w:r w:rsidR="005B6C6E" w:rsidRPr="00D71B16">
        <w:rPr>
          <w:szCs w:val="28"/>
        </w:rPr>
        <w:t>, главной медицинской сестры, главной акушерки, главного фельдшера</w:t>
      </w:r>
      <w:r w:rsidR="00BD2F77" w:rsidRPr="00D71B16">
        <w:rPr>
          <w:szCs w:val="28"/>
        </w:rPr>
        <w:t xml:space="preserve"> устанавливаются в зависимости от группы по оплате труда руководителей в следующих размерах:</w:t>
      </w:r>
    </w:p>
    <w:p w:rsidR="00DE0495" w:rsidRPr="00D71B16" w:rsidRDefault="00DE049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D2F77" w:rsidRPr="00D71B16" w:rsidRDefault="00BD2F77" w:rsidP="00D71B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964"/>
        <w:gridCol w:w="964"/>
        <w:gridCol w:w="964"/>
        <w:gridCol w:w="964"/>
        <w:gridCol w:w="964"/>
      </w:tblGrid>
      <w:tr w:rsidR="00BD2F77" w:rsidRPr="00D71B16" w:rsidTr="00DE0495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lastRenderedPageBreak/>
              <w:t>Наименование должностей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Должностные оклады по группам о</w:t>
            </w:r>
            <w:r w:rsidR="00C337EF" w:rsidRPr="00D71B16">
              <w:rPr>
                <w:szCs w:val="28"/>
              </w:rPr>
              <w:t>платы труда руководителей, руб.</w:t>
            </w:r>
          </w:p>
        </w:tc>
      </w:tr>
      <w:tr w:rsidR="00BD2F77" w:rsidRPr="00D71B16" w:rsidTr="00DE0495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F77" w:rsidRPr="00D71B16" w:rsidRDefault="00BD2F77" w:rsidP="00D71B1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I</w:t>
            </w:r>
          </w:p>
        </w:tc>
      </w:tr>
      <w:tr w:rsidR="00637B8C" w:rsidRPr="00D71B16" w:rsidTr="00DE04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>Главный врач (директор, заведующий, начальник)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10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553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10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11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11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535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13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191</w:t>
            </w:r>
          </w:p>
        </w:tc>
      </w:tr>
      <w:tr w:rsidR="00637B8C" w:rsidRPr="00D71B16" w:rsidTr="00DE049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7B8C" w:rsidRPr="00D71B16" w:rsidRDefault="00637B8C" w:rsidP="00D71B1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1B16">
              <w:rPr>
                <w:szCs w:val="28"/>
              </w:rPr>
              <w:t>Главные: медицинская сестра, акушерка, фельдшер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7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914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397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8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640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7B8C" w:rsidRPr="00D71B16" w:rsidRDefault="00637B8C" w:rsidP="00D71B16">
            <w:pPr>
              <w:jc w:val="center"/>
              <w:rPr>
                <w:szCs w:val="28"/>
              </w:rPr>
            </w:pPr>
            <w:r w:rsidRPr="00D71B16">
              <w:rPr>
                <w:szCs w:val="28"/>
              </w:rPr>
              <w:t>10</w:t>
            </w:r>
            <w:r w:rsidR="00D0524A" w:rsidRPr="00D71B16">
              <w:rPr>
                <w:szCs w:val="28"/>
                <w:lang w:val="en-US"/>
              </w:rPr>
              <w:t xml:space="preserve"> </w:t>
            </w:r>
            <w:r w:rsidRPr="00D71B16">
              <w:rPr>
                <w:szCs w:val="28"/>
              </w:rPr>
              <w:t>553</w:t>
            </w:r>
          </w:p>
        </w:tc>
      </w:tr>
    </w:tbl>
    <w:p w:rsidR="00DE0495" w:rsidRDefault="00DE049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489"/>
      <w:bookmarkEnd w:id="7"/>
    </w:p>
    <w:p w:rsidR="00A4106D" w:rsidRPr="00D71B16" w:rsidRDefault="00A4106D" w:rsidP="00665873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D71B16">
        <w:rPr>
          <w:szCs w:val="28"/>
        </w:rPr>
        <w:t>2</w:t>
      </w:r>
      <w:r w:rsidR="009F79AA" w:rsidRPr="00D71B16">
        <w:rPr>
          <w:szCs w:val="28"/>
        </w:rPr>
        <w:t>3</w:t>
      </w:r>
      <w:r w:rsidR="006C07DC" w:rsidRPr="00D71B16">
        <w:rPr>
          <w:szCs w:val="28"/>
        </w:rPr>
        <w:t xml:space="preserve">. </w:t>
      </w:r>
      <w:hyperlink w:anchor="Par906" w:history="1">
        <w:r w:rsidR="006C07DC" w:rsidRPr="00D71B16">
          <w:rPr>
            <w:szCs w:val="28"/>
          </w:rPr>
          <w:t>Показатели</w:t>
        </w:r>
      </w:hyperlink>
      <w:r w:rsidR="006C07DC" w:rsidRPr="00D71B16">
        <w:rPr>
          <w:szCs w:val="28"/>
        </w:rPr>
        <w:t xml:space="preserve"> и порядок отнесения </w:t>
      </w:r>
      <w:r w:rsidR="0062412D" w:rsidRPr="00D71B16">
        <w:rPr>
          <w:szCs w:val="28"/>
        </w:rPr>
        <w:t>медицинских организаций</w:t>
      </w:r>
      <w:r w:rsidR="006C07DC" w:rsidRPr="00D71B16">
        <w:rPr>
          <w:szCs w:val="28"/>
        </w:rPr>
        <w:t xml:space="preserve"> к группам по оплате труда руководителей </w:t>
      </w:r>
      <w:r w:rsidR="003E2632" w:rsidRPr="00D71B16">
        <w:rPr>
          <w:szCs w:val="28"/>
        </w:rPr>
        <w:t>устанавливаются приказом Министерства здравоохранения Тверской области</w:t>
      </w:r>
      <w:r w:rsidR="00D0668A" w:rsidRPr="00D71B16">
        <w:rPr>
          <w:szCs w:val="28"/>
        </w:rPr>
        <w:t>.</w:t>
      </w:r>
    </w:p>
    <w:p w:rsidR="00672975" w:rsidRPr="00D71B16" w:rsidRDefault="0067297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</w:t>
      </w:r>
      <w:r w:rsidR="009F79AA" w:rsidRPr="00D71B16">
        <w:rPr>
          <w:szCs w:val="28"/>
        </w:rPr>
        <w:t>4</w:t>
      </w:r>
      <w:r w:rsidRPr="00D71B16">
        <w:rPr>
          <w:szCs w:val="28"/>
        </w:rPr>
        <w:t>.</w:t>
      </w:r>
      <w:r w:rsidRPr="00D71B16">
        <w:rPr>
          <w:szCs w:val="28"/>
          <w:lang w:val="en-US"/>
        </w:rPr>
        <w:t> </w:t>
      </w:r>
      <w:r w:rsidRPr="00D71B16">
        <w:rPr>
          <w:szCs w:val="28"/>
        </w:rPr>
        <w:t xml:space="preserve">Выплаты стимулирующего характера руководителям медицинских организаций устанавливаются в соответствии с </w:t>
      </w:r>
      <w:hyperlink r:id="rId30" w:history="1">
        <w:r w:rsidRPr="00D71B16">
          <w:rPr>
            <w:szCs w:val="28"/>
          </w:rPr>
          <w:t>разделом</w:t>
        </w:r>
      </w:hyperlink>
      <w:r w:rsidR="00D0524A" w:rsidRPr="00D71B16">
        <w:rPr>
          <w:szCs w:val="28"/>
        </w:rPr>
        <w:t xml:space="preserve"> </w:t>
      </w:r>
      <w:r w:rsidR="00D0524A" w:rsidRPr="00D71B16">
        <w:rPr>
          <w:szCs w:val="28"/>
          <w:lang w:val="en-US"/>
        </w:rPr>
        <w:t>V</w:t>
      </w:r>
      <w:r w:rsidRPr="00D71B16">
        <w:rPr>
          <w:szCs w:val="28"/>
        </w:rPr>
        <w:t xml:space="preserve"> настоящего Положения по решению Министерства здравоохранения Тверской области с учетом достижения показателей государственного задания </w:t>
      </w:r>
      <w:r w:rsidRPr="00D71B16">
        <w:rPr>
          <w:bCs/>
          <w:szCs w:val="28"/>
        </w:rPr>
        <w:t>и/или плана-задания по обязательному медицинскому страхованию</w:t>
      </w:r>
      <w:r w:rsidRPr="00D71B16">
        <w:rPr>
          <w:szCs w:val="28"/>
        </w:rPr>
        <w:t xml:space="preserve"> на оказание государственных услуг (выполнение работ), а также иных показателей эффективности деятельности медицинских организаций и их руководителей за счет всех источников финансирования. Показатели эффективности деятельности руководителей медицинских организаций утверждаются Министерством здравоохранения Тверской области. </w:t>
      </w:r>
    </w:p>
    <w:p w:rsidR="00672975" w:rsidRPr="00D71B16" w:rsidRDefault="00672975" w:rsidP="00665873">
      <w:pPr>
        <w:pStyle w:val="ConsPlusNormal"/>
        <w:ind w:firstLine="709"/>
        <w:jc w:val="both"/>
      </w:pPr>
      <w:r w:rsidRPr="00D71B16">
        <w:t xml:space="preserve">Руководителям медицинских организаций устанавливаются выплаты компенсационного характера в соответствии с </w:t>
      </w:r>
      <w:hyperlink r:id="rId31" w:history="1">
        <w:r w:rsidRPr="00D71B16">
          <w:t>разделом</w:t>
        </w:r>
      </w:hyperlink>
      <w:r w:rsidR="00D0524A" w:rsidRPr="00D71B16">
        <w:t xml:space="preserve"> </w:t>
      </w:r>
      <w:r w:rsidR="00D0524A" w:rsidRPr="00D71B16">
        <w:rPr>
          <w:lang w:val="en-US"/>
        </w:rPr>
        <w:t>IV</w:t>
      </w:r>
      <w:r w:rsidRPr="00D71B16">
        <w:t xml:space="preserve"> настоящего Положения.</w:t>
      </w:r>
    </w:p>
    <w:p w:rsidR="00422E6A" w:rsidRPr="00D71B16" w:rsidRDefault="00A4106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</w:t>
      </w:r>
      <w:r w:rsidR="009F79AA" w:rsidRPr="00D71B16">
        <w:rPr>
          <w:szCs w:val="28"/>
        </w:rPr>
        <w:t>5</w:t>
      </w:r>
      <w:r w:rsidR="006C07DC" w:rsidRPr="00D71B16">
        <w:rPr>
          <w:szCs w:val="28"/>
        </w:rPr>
        <w:t xml:space="preserve">. Должностной оклад заместителя руководителя </w:t>
      </w:r>
      <w:r w:rsidR="0062412D" w:rsidRPr="00D71B16">
        <w:rPr>
          <w:szCs w:val="28"/>
        </w:rPr>
        <w:t>медицинской организации</w:t>
      </w:r>
      <w:r w:rsidR="006C07DC" w:rsidRPr="00D71B16">
        <w:rPr>
          <w:szCs w:val="28"/>
        </w:rPr>
        <w:t xml:space="preserve">, а также главного бухгалтера устанавливается на 10 </w:t>
      </w:r>
      <w:r w:rsidR="0062166A" w:rsidRPr="00D71B16">
        <w:rPr>
          <w:szCs w:val="28"/>
        </w:rPr>
        <w:t>–</w:t>
      </w:r>
      <w:r w:rsidR="006C07DC" w:rsidRPr="00D71B16">
        <w:rPr>
          <w:szCs w:val="28"/>
        </w:rPr>
        <w:t xml:space="preserve"> 30% ниже должностного оклада соответствующего руководителя.</w:t>
      </w:r>
    </w:p>
    <w:p w:rsidR="00422E6A" w:rsidRPr="00D71B16" w:rsidRDefault="00A4106D" w:rsidP="00665873">
      <w:pPr>
        <w:pStyle w:val="ConsPlusNormal"/>
        <w:ind w:firstLine="709"/>
        <w:jc w:val="both"/>
      </w:pPr>
      <w:r w:rsidRPr="00D71B16">
        <w:t>2</w:t>
      </w:r>
      <w:r w:rsidR="009F79AA" w:rsidRPr="00D71B16">
        <w:t>6</w:t>
      </w:r>
      <w:r w:rsidR="00BD2F77" w:rsidRPr="00D71B16">
        <w:t xml:space="preserve">. Должностной оклад главного бухгалтера централизованной бухгалтерии устанавливается на 10 </w:t>
      </w:r>
      <w:r w:rsidR="0062166A" w:rsidRPr="00D71B16">
        <w:t>–</w:t>
      </w:r>
      <w:r w:rsidR="00BD2F77" w:rsidRPr="00D71B16">
        <w:t xml:space="preserve"> 30% ниже должностного оклада руководителя, отнесенного к наиболее высокой группе по оплате труда </w:t>
      </w:r>
      <w:r w:rsidR="0062412D" w:rsidRPr="00D71B16">
        <w:t>медицинской организации</w:t>
      </w:r>
      <w:r w:rsidR="00D0524A" w:rsidRPr="00D71B16">
        <w:t>, обслуживаемой</w:t>
      </w:r>
      <w:r w:rsidR="00BD2F77" w:rsidRPr="00D71B16">
        <w:t xml:space="preserve"> централизованной бухгалтерией.</w:t>
      </w:r>
    </w:p>
    <w:p w:rsidR="00422E6A" w:rsidRPr="00D71B16" w:rsidRDefault="00A4106D" w:rsidP="00665873">
      <w:pPr>
        <w:pStyle w:val="ConsPlusNormal"/>
        <w:ind w:firstLine="709"/>
        <w:jc w:val="both"/>
      </w:pPr>
      <w:r w:rsidRPr="00D71B16">
        <w:t>2</w:t>
      </w:r>
      <w:r w:rsidR="009F79AA" w:rsidRPr="00D71B16">
        <w:t>7</w:t>
      </w:r>
      <w:r w:rsidR="00BD2F77" w:rsidRPr="00D71B16">
        <w:t>.</w:t>
      </w:r>
      <w:r w:rsidR="00BD2F77" w:rsidRPr="00D71B16">
        <w:rPr>
          <w:lang w:val="en-US"/>
        </w:rPr>
        <w:t> </w:t>
      </w:r>
      <w:r w:rsidR="00BD2F77" w:rsidRPr="00D71B16">
        <w:t xml:space="preserve">Заместители руководителей </w:t>
      </w:r>
      <w:r w:rsidR="0062412D" w:rsidRPr="00D71B16">
        <w:t>медицинских организаций</w:t>
      </w:r>
      <w:r w:rsidR="00BD2F77" w:rsidRPr="00D71B16">
        <w:t xml:space="preserve"> и главные бухгалтеры имеют право на получение выплат компенсационного и стимулирующего характера в соответствии с </w:t>
      </w:r>
      <w:r w:rsidR="004F6396" w:rsidRPr="00D71B16">
        <w:t>раздел</w:t>
      </w:r>
      <w:r w:rsidR="00D0524A" w:rsidRPr="00D71B16">
        <w:t xml:space="preserve">ами </w:t>
      </w:r>
      <w:r w:rsidR="00D0524A" w:rsidRPr="00D71B16">
        <w:rPr>
          <w:lang w:val="en-US"/>
        </w:rPr>
        <w:t>IV</w:t>
      </w:r>
      <w:r w:rsidR="00BD2F77" w:rsidRPr="00D71B16">
        <w:t xml:space="preserve"> и </w:t>
      </w:r>
      <w:r w:rsidR="00D0524A" w:rsidRPr="00D71B16">
        <w:rPr>
          <w:lang w:val="en-US"/>
        </w:rPr>
        <w:t>V</w:t>
      </w:r>
      <w:r w:rsidR="00BD2F77" w:rsidRPr="00D71B16">
        <w:t xml:space="preserve"> настоящего Положения.</w:t>
      </w:r>
      <w:bookmarkStart w:id="8" w:name="Par142"/>
      <w:bookmarkEnd w:id="8"/>
      <w:r w:rsidR="0080570F" w:rsidRPr="00D71B16">
        <w:t xml:space="preserve"> </w:t>
      </w:r>
    </w:p>
    <w:p w:rsidR="00720823" w:rsidRPr="00D71B16" w:rsidRDefault="00A4106D" w:rsidP="00665873">
      <w:pPr>
        <w:pStyle w:val="ConsPlusNormal"/>
        <w:ind w:firstLine="709"/>
        <w:jc w:val="both"/>
      </w:pPr>
      <w:r w:rsidRPr="00D71B16">
        <w:t>2</w:t>
      </w:r>
      <w:r w:rsidR="009F79AA" w:rsidRPr="00D71B16">
        <w:t>8</w:t>
      </w:r>
      <w:r w:rsidR="0080570F" w:rsidRPr="00D71B16">
        <w:t xml:space="preserve">. </w:t>
      </w:r>
      <w:r w:rsidR="006C07DC" w:rsidRPr="00D71B16">
        <w:t xml:space="preserve">Предельный уровень соотношения </w:t>
      </w:r>
      <w:r w:rsidR="003A1802" w:rsidRPr="00D71B16">
        <w:t>среднемесячной</w:t>
      </w:r>
      <w:r w:rsidR="00F277C7" w:rsidRPr="00D71B16">
        <w:t xml:space="preserve"> </w:t>
      </w:r>
      <w:r w:rsidR="006C07DC" w:rsidRPr="00D71B16">
        <w:t xml:space="preserve">заработной платы руководителей </w:t>
      </w:r>
      <w:r w:rsidR="0062412D" w:rsidRPr="00D71B16">
        <w:t>медицинских организаций</w:t>
      </w:r>
      <w:r w:rsidR="00C9355B" w:rsidRPr="00D71B16">
        <w:t xml:space="preserve"> </w:t>
      </w:r>
      <w:r w:rsidR="006C07DC" w:rsidRPr="00D71B16">
        <w:t xml:space="preserve">и </w:t>
      </w:r>
      <w:r w:rsidR="003A1802" w:rsidRPr="00D71B16">
        <w:t xml:space="preserve">среднемесячной </w:t>
      </w:r>
      <w:r w:rsidR="006C07DC" w:rsidRPr="00D71B16">
        <w:t xml:space="preserve">заработной платы </w:t>
      </w:r>
      <w:r w:rsidR="001030E3" w:rsidRPr="00D71B16">
        <w:t>работников</w:t>
      </w:r>
      <w:r w:rsidR="006C07DC" w:rsidRPr="00D71B16">
        <w:t xml:space="preserve"> </w:t>
      </w:r>
      <w:r w:rsidR="0062412D" w:rsidRPr="00D71B16">
        <w:t>медицинских организаций</w:t>
      </w:r>
      <w:r w:rsidR="006C07DC" w:rsidRPr="00D71B16">
        <w:t xml:space="preserve"> </w:t>
      </w:r>
      <w:r w:rsidR="00E572B7" w:rsidRPr="00D71B16">
        <w:t>(</w:t>
      </w:r>
      <w:r w:rsidR="004929F0" w:rsidRPr="00D71B16">
        <w:t>без учета заработной платы руководителя, заместителей руководителя и главного бухгалтера медицинской организации</w:t>
      </w:r>
      <w:r w:rsidR="00E572B7" w:rsidRPr="00D71B16">
        <w:t xml:space="preserve">) </w:t>
      </w:r>
      <w:r w:rsidR="001030E3" w:rsidRPr="00D71B16">
        <w:t>устанавливается в кратности</w:t>
      </w:r>
      <w:r w:rsidR="006C07DC" w:rsidRPr="00D71B16">
        <w:t xml:space="preserve"> </w:t>
      </w:r>
      <w:r w:rsidR="005E5A35" w:rsidRPr="00D71B16">
        <w:t xml:space="preserve">от 1 </w:t>
      </w:r>
      <w:r w:rsidR="006C07DC" w:rsidRPr="00D71B16">
        <w:t>д</w:t>
      </w:r>
      <w:r w:rsidR="001030E3" w:rsidRPr="00D71B16">
        <w:t>о 6</w:t>
      </w:r>
      <w:r w:rsidR="00E572B7" w:rsidRPr="00D71B16">
        <w:t xml:space="preserve"> </w:t>
      </w:r>
      <w:r w:rsidR="009B02E2" w:rsidRPr="00D71B16">
        <w:t>в зависимости от группы по оплате труда руководителей</w:t>
      </w:r>
      <w:r w:rsidR="00E572B7" w:rsidRPr="00D71B16">
        <w:t>: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 группа по оплате труда руководителей – 6;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>2 группа по оплате труда руководителей – 5,3;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 группа по оплате труда руководителей – 5,1;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 группа по оплате труда руководителей – 4,9;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 группа по оплате труда руководителей – 4,8.</w:t>
      </w:r>
    </w:p>
    <w:p w:rsidR="00354A8B" w:rsidRPr="00D71B16" w:rsidRDefault="00354A8B" w:rsidP="00665873">
      <w:pPr>
        <w:pStyle w:val="ConsPlusNormal"/>
        <w:ind w:firstLine="709"/>
        <w:jc w:val="both"/>
      </w:pPr>
      <w:r w:rsidRPr="00D71B16">
        <w:t>29. Предельный уровень соотношения среднемесячной заработной платы заместителей руководителей медицинских организаций и среднемесячной заработной платы работников медицинских организаций (без учета заработной платы руководителя, заместителей руководителя и главного бухгалтера медицинской организации) устанав</w:t>
      </w:r>
      <w:r w:rsidR="007B07F2" w:rsidRPr="00D71B16">
        <w:t>ливается в кратности от 1 до 5</w:t>
      </w:r>
      <w:r w:rsidRPr="00D71B16">
        <w:t xml:space="preserve"> в зависимости от группы по оплате труда руководителей: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 группа по оплате труда руководителей – 5;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 группа по оплате труда руководителей – 4,4;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 группа по оплате труда руководителей – 4,2;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 группа по оплате труда руководителей – 4,1;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 группа по оплате труда руководителей – 4.</w:t>
      </w:r>
    </w:p>
    <w:p w:rsidR="00354A8B" w:rsidRPr="00D71B16" w:rsidRDefault="00354A8B" w:rsidP="00665873">
      <w:pPr>
        <w:pStyle w:val="ConsPlusNormal"/>
        <w:ind w:firstLine="709"/>
        <w:jc w:val="both"/>
      </w:pPr>
      <w:r w:rsidRPr="00D71B16">
        <w:t>30. Предельный уровень соотношения среднемесячной заработной платы главных бухгалтеров медицинских организаций и среднемесячной заработной платы работников медицинских организаций (без учета заработной платы руководителя, заместителей руководителя и главного бухгалтера медицинской организации) устана</w:t>
      </w:r>
      <w:r w:rsidR="007B07F2" w:rsidRPr="00D71B16">
        <w:t xml:space="preserve">вливается в кратности от 1 до </w:t>
      </w:r>
      <w:r w:rsidRPr="00D71B16">
        <w:t>4 в зависимости от группы по оплате труда руководителей: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 группа по оплате труда руководителей – 4;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2 группа по оплате труда руководителей – 3,5;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 группа по оплате труда руководителей – 3,4;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 группа по оплате труда руководителей – 3,3;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 группа по оплате труда руководителей – 3,2.</w:t>
      </w:r>
    </w:p>
    <w:p w:rsidR="00354A8B" w:rsidRPr="00D71B16" w:rsidRDefault="00354A8B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31. При определении соотношения учитывается среднемесячная заработная плата руководителя, его заместителей, главного бухгалтера и работников медицинских организаций, которая формируется за счет всех источников финансового обеспечения и рассчитывается за соответствующий календарный год.</w:t>
      </w:r>
    </w:p>
    <w:p w:rsidR="00C9355B" w:rsidRPr="00D71B16" w:rsidRDefault="00C9355B" w:rsidP="00D71B16">
      <w:pPr>
        <w:widowControl w:val="0"/>
        <w:autoSpaceDE w:val="0"/>
        <w:autoSpaceDN w:val="0"/>
        <w:adjustRightInd w:val="0"/>
        <w:ind w:firstLine="900"/>
        <w:jc w:val="both"/>
        <w:rPr>
          <w:szCs w:val="28"/>
        </w:rPr>
      </w:pPr>
    </w:p>
    <w:p w:rsidR="008B5871" w:rsidRPr="00D71B16" w:rsidRDefault="008B5871" w:rsidP="00D71B1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9" w:name="Par531"/>
      <w:bookmarkEnd w:id="9"/>
      <w:r w:rsidRPr="00D71B16">
        <w:rPr>
          <w:szCs w:val="28"/>
        </w:rPr>
        <w:t xml:space="preserve">Раздел </w:t>
      </w:r>
      <w:r w:rsidRPr="00D71B16">
        <w:rPr>
          <w:szCs w:val="28"/>
          <w:lang w:val="en-US"/>
        </w:rPr>
        <w:t>IV</w:t>
      </w:r>
      <w:r w:rsidRPr="00D71B16">
        <w:rPr>
          <w:szCs w:val="28"/>
        </w:rPr>
        <w:t xml:space="preserve"> 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D71B16">
        <w:rPr>
          <w:szCs w:val="28"/>
        </w:rPr>
        <w:t>Порядок и условия установления компенсационных выплат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C07DC" w:rsidRPr="00D71B16" w:rsidRDefault="00D57956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32</w:t>
      </w:r>
      <w:r w:rsidR="006C07DC" w:rsidRPr="00D71B16">
        <w:rPr>
          <w:szCs w:val="28"/>
        </w:rPr>
        <w:t xml:space="preserve">. </w:t>
      </w:r>
      <w:r w:rsidR="00B57677" w:rsidRPr="00D71B16">
        <w:rPr>
          <w:szCs w:val="28"/>
        </w:rPr>
        <w:t>Работникам могут осуществляться следующие выплаты компенсационного характера:</w:t>
      </w:r>
    </w:p>
    <w:p w:rsidR="006C07DC" w:rsidRPr="00D71B16" w:rsidRDefault="00985BA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</w:t>
      </w:r>
      <w:r w:rsidR="006C07DC" w:rsidRPr="00D71B16">
        <w:rPr>
          <w:szCs w:val="28"/>
        </w:rPr>
        <w:t xml:space="preserve"> </w:t>
      </w:r>
      <w:r w:rsidR="00F91A47" w:rsidRPr="00D71B16">
        <w:rPr>
          <w:szCs w:val="28"/>
        </w:rPr>
        <w:t>доплата</w:t>
      </w:r>
      <w:r w:rsidR="000E1F0F" w:rsidRPr="00D71B16">
        <w:rPr>
          <w:szCs w:val="28"/>
        </w:rPr>
        <w:t xml:space="preserve"> </w:t>
      </w:r>
      <w:r w:rsidR="00F73541" w:rsidRPr="00D71B16">
        <w:rPr>
          <w:szCs w:val="28"/>
        </w:rPr>
        <w:t xml:space="preserve"> работникам</w:t>
      </w:r>
      <w:r w:rsidR="006C07DC" w:rsidRPr="00D71B16">
        <w:rPr>
          <w:szCs w:val="28"/>
        </w:rPr>
        <w:t>, занятым на работах с вредными и (или) опасными условиями труда;</w:t>
      </w:r>
    </w:p>
    <w:p w:rsidR="006C07DC" w:rsidRPr="00D71B16" w:rsidRDefault="00985BA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</w:t>
      </w:r>
      <w:r w:rsidR="006C07DC" w:rsidRPr="00D71B16">
        <w:rPr>
          <w:szCs w:val="28"/>
        </w:rPr>
        <w:t xml:space="preserve"> </w:t>
      </w:r>
      <w:r w:rsidR="00383429" w:rsidRPr="00D71B16">
        <w:rPr>
          <w:szCs w:val="28"/>
        </w:rPr>
        <w:t>выплаты</w:t>
      </w:r>
      <w:r w:rsidR="000E1F0F" w:rsidRPr="00D71B16">
        <w:rPr>
          <w:szCs w:val="28"/>
        </w:rPr>
        <w:t xml:space="preserve"> </w:t>
      </w:r>
      <w:r w:rsidR="006C07DC" w:rsidRPr="00D71B16">
        <w:rPr>
          <w:szCs w:val="28"/>
        </w:rPr>
        <w:t xml:space="preserve">работникам за </w:t>
      </w:r>
      <w:r w:rsidR="003319CA" w:rsidRPr="00D71B16">
        <w:rPr>
          <w:szCs w:val="28"/>
        </w:rPr>
        <w:t xml:space="preserve">работу </w:t>
      </w:r>
      <w:r w:rsidR="006C07DC" w:rsidRPr="00D71B16">
        <w:rPr>
          <w:szCs w:val="28"/>
        </w:rPr>
        <w:t>в условиях, отклоняющи</w:t>
      </w:r>
      <w:r w:rsidR="002D6451" w:rsidRPr="00D71B16">
        <w:rPr>
          <w:szCs w:val="28"/>
        </w:rPr>
        <w:t>хся от нормальных:</w:t>
      </w:r>
    </w:p>
    <w:p w:rsidR="002D6451" w:rsidRPr="00D71B16" w:rsidRDefault="002D6451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доплата за совмещение профессий (должностей);</w:t>
      </w:r>
    </w:p>
    <w:p w:rsidR="002D6451" w:rsidRDefault="002D6451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доплата за расширение зон обслуживания;</w:t>
      </w:r>
    </w:p>
    <w:p w:rsidR="00DE0495" w:rsidRDefault="00DE0495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E0495" w:rsidRPr="00D71B16" w:rsidRDefault="00DE0495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D6451" w:rsidRPr="00D71B16" w:rsidRDefault="002D6451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>доплата руководителям (врачам) медицинских организаций и их заместителям врачам за работу по специальности в пределах рабочего времени по основной должности;</w:t>
      </w:r>
    </w:p>
    <w:p w:rsidR="002D6451" w:rsidRPr="00D71B16" w:rsidRDefault="002D6451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D6451" w:rsidRPr="00D71B16" w:rsidRDefault="002D6451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</w:rPr>
        <w:t>до</w:t>
      </w:r>
      <w:r w:rsidRPr="00D71B16">
        <w:rPr>
          <w:szCs w:val="28"/>
          <w:lang w:eastAsia="ru-RU"/>
        </w:rPr>
        <w:t>плата за работу в ночное время;</w:t>
      </w:r>
    </w:p>
    <w:p w:rsidR="002D6451" w:rsidRPr="00D71B16" w:rsidRDefault="002D6451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доплата за работу в выходной или </w:t>
      </w:r>
      <w:hyperlink r:id="rId32" w:history="1">
        <w:r w:rsidRPr="00D71B16">
          <w:rPr>
            <w:szCs w:val="28"/>
          </w:rPr>
          <w:t>нерабочий праздничный день</w:t>
        </w:r>
      </w:hyperlink>
      <w:r w:rsidRPr="00D71B16">
        <w:rPr>
          <w:szCs w:val="28"/>
        </w:rPr>
        <w:t>;</w:t>
      </w:r>
    </w:p>
    <w:p w:rsidR="002D6451" w:rsidRPr="00D71B16" w:rsidRDefault="00FD4304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>доплата за с</w:t>
      </w:r>
      <w:r w:rsidR="002D6451" w:rsidRPr="00D71B16">
        <w:rPr>
          <w:szCs w:val="28"/>
        </w:rPr>
        <w:t>верх</w:t>
      </w:r>
      <w:r w:rsidRPr="00D71B16">
        <w:rPr>
          <w:szCs w:val="28"/>
        </w:rPr>
        <w:t>урочную работу;</w:t>
      </w:r>
    </w:p>
    <w:p w:rsidR="006C07DC" w:rsidRPr="00D71B16" w:rsidRDefault="00985BA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в)</w:t>
      </w:r>
      <w:r w:rsidR="006C07DC" w:rsidRPr="00D71B16">
        <w:rPr>
          <w:szCs w:val="28"/>
        </w:rPr>
        <w:t xml:space="preserve"> надбавка за работу со сведениями, сост</w:t>
      </w:r>
      <w:r w:rsidR="00825A25" w:rsidRPr="00D71B16">
        <w:rPr>
          <w:szCs w:val="28"/>
        </w:rPr>
        <w:t>авляющими государственную тайну.</w:t>
      </w:r>
    </w:p>
    <w:p w:rsidR="006C07DC" w:rsidRPr="00D71B16" w:rsidRDefault="009F79AA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</w:t>
      </w:r>
      <w:r w:rsidR="00D57956" w:rsidRPr="00D71B16">
        <w:rPr>
          <w:szCs w:val="28"/>
        </w:rPr>
        <w:t>3</w:t>
      </w:r>
      <w:r w:rsidR="006C07DC" w:rsidRPr="00D71B16">
        <w:rPr>
          <w:szCs w:val="28"/>
        </w:rPr>
        <w:t xml:space="preserve">. Компенсационные выплаты устанавливаются к должностным окладам  </w:t>
      </w:r>
      <w:r w:rsidR="007658AB" w:rsidRPr="00D71B16">
        <w:rPr>
          <w:szCs w:val="28"/>
        </w:rPr>
        <w:t xml:space="preserve">(окладам) </w:t>
      </w:r>
      <w:r w:rsidR="006C07DC" w:rsidRPr="00D71B16">
        <w:rPr>
          <w:szCs w:val="28"/>
        </w:rPr>
        <w:t xml:space="preserve">работников </w:t>
      </w:r>
      <w:r w:rsidR="0062412D" w:rsidRPr="00D71B16">
        <w:rPr>
          <w:szCs w:val="28"/>
        </w:rPr>
        <w:t>медицинских организаций</w:t>
      </w:r>
      <w:r w:rsidR="006C07DC" w:rsidRPr="00D71B16">
        <w:rPr>
          <w:szCs w:val="28"/>
        </w:rPr>
        <w:t xml:space="preserve"> без учета других</w:t>
      </w:r>
      <w:r w:rsidR="00840476" w:rsidRPr="00D71B16">
        <w:rPr>
          <w:szCs w:val="28"/>
        </w:rPr>
        <w:t xml:space="preserve"> </w:t>
      </w:r>
      <w:r w:rsidR="006C07DC" w:rsidRPr="00D71B16">
        <w:rPr>
          <w:szCs w:val="28"/>
        </w:rPr>
        <w:t>доплат и надбавок к должностному окладу</w:t>
      </w:r>
      <w:r w:rsidR="007658AB" w:rsidRPr="00D71B16">
        <w:rPr>
          <w:szCs w:val="28"/>
        </w:rPr>
        <w:t xml:space="preserve"> (окладу)</w:t>
      </w:r>
      <w:r w:rsidR="006C07DC" w:rsidRPr="00D71B16">
        <w:rPr>
          <w:szCs w:val="28"/>
        </w:rPr>
        <w:t>.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Перечень компенсационных выплат, размер и условия их осуществления фиксируются в коллективных договорах, соглашениях, локальных нормативных актах</w:t>
      </w:r>
      <w:r w:rsidR="00E37256" w:rsidRPr="00D71B16">
        <w:rPr>
          <w:szCs w:val="28"/>
        </w:rPr>
        <w:t xml:space="preserve"> в соответствии с законодательством</w:t>
      </w:r>
      <w:r w:rsidRPr="00D71B16">
        <w:rPr>
          <w:szCs w:val="28"/>
        </w:rPr>
        <w:t>.</w:t>
      </w:r>
    </w:p>
    <w:p w:rsidR="006C07DC" w:rsidRPr="00D71B16" w:rsidRDefault="00C9355B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</w:t>
      </w:r>
      <w:r w:rsidR="00D57956" w:rsidRPr="00D71B16">
        <w:rPr>
          <w:szCs w:val="28"/>
        </w:rPr>
        <w:t>4</w:t>
      </w:r>
      <w:r w:rsidR="006C07DC" w:rsidRPr="00D71B16">
        <w:rPr>
          <w:szCs w:val="28"/>
        </w:rPr>
        <w:t xml:space="preserve">. </w:t>
      </w:r>
      <w:r w:rsidR="00370115" w:rsidRPr="00D71B16">
        <w:rPr>
          <w:szCs w:val="28"/>
        </w:rPr>
        <w:t>Доплата</w:t>
      </w:r>
      <w:r w:rsidR="000E1F0F" w:rsidRPr="00D71B16">
        <w:rPr>
          <w:szCs w:val="28"/>
        </w:rPr>
        <w:t xml:space="preserve"> </w:t>
      </w:r>
      <w:r w:rsidR="006C07DC" w:rsidRPr="00D71B16">
        <w:rPr>
          <w:szCs w:val="28"/>
        </w:rPr>
        <w:t>работникам, занятым на работах с вредными и (или) опасными условиями труда, устанавливается за фактически отработанное время в этих условиях:</w:t>
      </w:r>
    </w:p>
    <w:p w:rsidR="006C07DC" w:rsidRPr="00D71B16" w:rsidRDefault="00A4106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</w:t>
      </w:r>
      <w:r w:rsidR="006C07DC" w:rsidRPr="00D71B16">
        <w:rPr>
          <w:szCs w:val="28"/>
        </w:rPr>
        <w:t xml:space="preserve"> медицинским работникам </w:t>
      </w:r>
      <w:r w:rsidR="0062412D" w:rsidRPr="00D71B16">
        <w:rPr>
          <w:szCs w:val="28"/>
        </w:rPr>
        <w:t>медицинских организаций</w:t>
      </w:r>
      <w:r w:rsidR="006C07DC" w:rsidRPr="00D71B16">
        <w:rPr>
          <w:szCs w:val="28"/>
        </w:rPr>
        <w:t xml:space="preserve"> </w:t>
      </w:r>
      <w:r w:rsidR="00370115" w:rsidRPr="00D71B16">
        <w:rPr>
          <w:szCs w:val="28"/>
        </w:rPr>
        <w:t>и с</w:t>
      </w:r>
      <w:r w:rsidR="007345A0" w:rsidRPr="00D71B16">
        <w:rPr>
          <w:szCs w:val="28"/>
        </w:rPr>
        <w:t>пециализированных подразделений</w:t>
      </w:r>
      <w:r w:rsidR="00370115" w:rsidRPr="00D71B16">
        <w:rPr>
          <w:szCs w:val="28"/>
        </w:rPr>
        <w:t>, предназначенных для обследования</w:t>
      </w:r>
      <w:r w:rsidR="00D0524A" w:rsidRPr="00D71B16">
        <w:rPr>
          <w:szCs w:val="28"/>
        </w:rPr>
        <w:t xml:space="preserve"> и лечения ВИЧ-инфицированных,</w:t>
      </w:r>
      <w:r w:rsidR="00370115" w:rsidRPr="00D71B16">
        <w:rPr>
          <w:szCs w:val="28"/>
        </w:rPr>
        <w:t xml:space="preserve"> </w:t>
      </w:r>
      <w:r w:rsidR="006C07DC" w:rsidRPr="00D71B16">
        <w:rPr>
          <w:szCs w:val="28"/>
        </w:rPr>
        <w:t>осуществляющим диагностику и лечение ВИЧ-инфицированных, и лицам, работа которых связана с материалами, содержащими вирус иммунодефицита человека, в следующих размерах:</w:t>
      </w:r>
    </w:p>
    <w:p w:rsidR="006C07DC" w:rsidRPr="00D71B16" w:rsidRDefault="00ED2F29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60% от должностного оклада </w:t>
      </w:r>
      <w:r w:rsidR="000C452F" w:rsidRPr="00D71B16">
        <w:rPr>
          <w:szCs w:val="28"/>
        </w:rPr>
        <w:t>–</w:t>
      </w:r>
      <w:r w:rsidR="006C07DC" w:rsidRPr="00D71B16">
        <w:rPr>
          <w:szCs w:val="28"/>
        </w:rPr>
        <w:t xml:space="preserve"> врачам</w:t>
      </w:r>
      <w:r w:rsidR="000C452F" w:rsidRPr="00D71B16">
        <w:rPr>
          <w:szCs w:val="28"/>
        </w:rPr>
        <w:t xml:space="preserve"> и работникам</w:t>
      </w:r>
      <w:r w:rsidR="006C07DC" w:rsidRPr="00D71B16">
        <w:rPr>
          <w:szCs w:val="28"/>
        </w:rPr>
        <w:t xml:space="preserve"> </w:t>
      </w:r>
      <w:r w:rsidR="0062412D" w:rsidRPr="00D71B16">
        <w:rPr>
          <w:szCs w:val="28"/>
        </w:rPr>
        <w:t>медицинских организаций</w:t>
      </w:r>
      <w:r w:rsidR="000C452F" w:rsidRPr="00D71B16">
        <w:rPr>
          <w:szCs w:val="28"/>
        </w:rPr>
        <w:t>, имеющим высшее фармацевтическое или иное высшее образование, предоставляющим медицинские услуги (обеспечивающим предоставление медицинских услуг)</w:t>
      </w:r>
      <w:r w:rsidR="006C07DC" w:rsidRPr="00D71B16">
        <w:rPr>
          <w:szCs w:val="28"/>
        </w:rPr>
        <w:t>;</w:t>
      </w:r>
    </w:p>
    <w:p w:rsidR="006C07DC" w:rsidRPr="00D71B16" w:rsidRDefault="00ED2F29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30% от должностного оклада</w:t>
      </w:r>
      <w:r w:rsidR="006C07DC" w:rsidRPr="00D71B16">
        <w:rPr>
          <w:szCs w:val="28"/>
        </w:rPr>
        <w:t xml:space="preserve"> </w:t>
      </w:r>
      <w:r w:rsidR="0062166A" w:rsidRPr="00D71B16">
        <w:rPr>
          <w:szCs w:val="28"/>
        </w:rPr>
        <w:t>–</w:t>
      </w:r>
      <w:r w:rsidR="006C07DC" w:rsidRPr="00D71B16">
        <w:rPr>
          <w:szCs w:val="28"/>
        </w:rPr>
        <w:t xml:space="preserve"> среднему медицинскому персоналу </w:t>
      </w:r>
      <w:r w:rsidR="0062412D" w:rsidRPr="00D71B16">
        <w:rPr>
          <w:szCs w:val="28"/>
        </w:rPr>
        <w:t>медицинских организаций</w:t>
      </w:r>
      <w:r w:rsidR="006C07DC" w:rsidRPr="00D71B16">
        <w:rPr>
          <w:szCs w:val="28"/>
        </w:rPr>
        <w:t>;</w:t>
      </w:r>
    </w:p>
    <w:p w:rsidR="006C07DC" w:rsidRPr="00D71B16" w:rsidRDefault="00ED2F29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10% от должностного оклада</w:t>
      </w:r>
      <w:r w:rsidR="0062166A" w:rsidRPr="00D71B16">
        <w:rPr>
          <w:szCs w:val="28"/>
        </w:rPr>
        <w:t xml:space="preserve"> – младшему</w:t>
      </w:r>
      <w:r w:rsidR="006C07DC" w:rsidRPr="00D71B16">
        <w:rPr>
          <w:szCs w:val="28"/>
        </w:rPr>
        <w:t xml:space="preserve"> медицинскому персоналу </w:t>
      </w:r>
      <w:r w:rsidR="0062412D" w:rsidRPr="00D71B16">
        <w:rPr>
          <w:szCs w:val="28"/>
        </w:rPr>
        <w:t>медицинских организаций</w:t>
      </w:r>
      <w:r w:rsidR="006C07DC" w:rsidRPr="00D71B16">
        <w:rPr>
          <w:szCs w:val="28"/>
        </w:rPr>
        <w:t>;</w:t>
      </w:r>
    </w:p>
    <w:p w:rsidR="006C07DC" w:rsidRPr="00D71B16" w:rsidRDefault="00A4106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0" w:name="Par566"/>
      <w:bookmarkEnd w:id="10"/>
      <w:r w:rsidRPr="00D71B16">
        <w:rPr>
          <w:szCs w:val="28"/>
        </w:rPr>
        <w:t>б)</w:t>
      </w:r>
      <w:r w:rsidR="006C07DC" w:rsidRPr="00D71B16">
        <w:rPr>
          <w:szCs w:val="28"/>
        </w:rPr>
        <w:t xml:space="preserve"> медицинским работникам </w:t>
      </w:r>
      <w:r w:rsidR="0062412D" w:rsidRPr="00D71B16">
        <w:rPr>
          <w:szCs w:val="28"/>
        </w:rPr>
        <w:t>медицинских организаций</w:t>
      </w:r>
      <w:r w:rsidR="00370115" w:rsidRPr="00D71B16">
        <w:rPr>
          <w:szCs w:val="28"/>
        </w:rPr>
        <w:t xml:space="preserve"> </w:t>
      </w:r>
      <w:r w:rsidR="00D0524A" w:rsidRPr="00D71B16">
        <w:rPr>
          <w:szCs w:val="28"/>
        </w:rPr>
        <w:t xml:space="preserve">и </w:t>
      </w:r>
      <w:r w:rsidR="00370115" w:rsidRPr="00D71B16">
        <w:rPr>
          <w:szCs w:val="28"/>
        </w:rPr>
        <w:t>с</w:t>
      </w:r>
      <w:r w:rsidR="00B8415B" w:rsidRPr="00D71B16">
        <w:rPr>
          <w:szCs w:val="28"/>
        </w:rPr>
        <w:t>пециализированных подразделений (палат, кабинетов)</w:t>
      </w:r>
      <w:r w:rsidR="00370115" w:rsidRPr="00D71B16">
        <w:rPr>
          <w:szCs w:val="28"/>
        </w:rPr>
        <w:t>, предназначенных для обследования и лечения туберкулезных б</w:t>
      </w:r>
      <w:r w:rsidR="00D0524A" w:rsidRPr="00D71B16">
        <w:rPr>
          <w:szCs w:val="28"/>
        </w:rPr>
        <w:t>ольных,</w:t>
      </w:r>
      <w:r w:rsidR="00370115" w:rsidRPr="00D71B16">
        <w:rPr>
          <w:szCs w:val="28"/>
        </w:rPr>
        <w:t xml:space="preserve"> </w:t>
      </w:r>
      <w:r w:rsidR="006C07DC" w:rsidRPr="00D71B16">
        <w:rPr>
          <w:szCs w:val="28"/>
        </w:rPr>
        <w:t>непосредственно участвующим в оказании противотуберку</w:t>
      </w:r>
      <w:r w:rsidR="00ED2F29" w:rsidRPr="00D71B16">
        <w:rPr>
          <w:szCs w:val="28"/>
        </w:rPr>
        <w:t>лезной помощи, в размере 20% от должностного оклада</w:t>
      </w:r>
      <w:r w:rsidR="006C07DC" w:rsidRPr="00D71B16">
        <w:rPr>
          <w:szCs w:val="28"/>
        </w:rPr>
        <w:t>;</w:t>
      </w:r>
    </w:p>
    <w:p w:rsidR="006C07DC" w:rsidRPr="00D71B16" w:rsidRDefault="00A4106D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" w:name="Par568"/>
      <w:bookmarkEnd w:id="11"/>
      <w:r w:rsidRPr="00D71B16">
        <w:rPr>
          <w:szCs w:val="28"/>
        </w:rPr>
        <w:t>в)</w:t>
      </w:r>
      <w:r w:rsidR="006C07DC" w:rsidRPr="00D71B16">
        <w:rPr>
          <w:szCs w:val="28"/>
        </w:rPr>
        <w:t xml:space="preserve"> медицинским работникам </w:t>
      </w:r>
      <w:r w:rsidR="0062412D" w:rsidRPr="00D71B16">
        <w:rPr>
          <w:szCs w:val="28"/>
        </w:rPr>
        <w:t>медицинских организаций</w:t>
      </w:r>
      <w:r w:rsidR="0037058E" w:rsidRPr="00D71B16">
        <w:rPr>
          <w:szCs w:val="28"/>
        </w:rPr>
        <w:t>,</w:t>
      </w:r>
      <w:r w:rsidR="00370115" w:rsidRPr="00D71B16">
        <w:rPr>
          <w:szCs w:val="28"/>
        </w:rPr>
        <w:t xml:space="preserve"> </w:t>
      </w:r>
      <w:r w:rsidR="00B8415B" w:rsidRPr="00D71B16">
        <w:rPr>
          <w:szCs w:val="28"/>
        </w:rPr>
        <w:t xml:space="preserve">специализированных подразделений (палат, кабинетов), </w:t>
      </w:r>
      <w:r w:rsidR="00370115" w:rsidRPr="00D71B16">
        <w:rPr>
          <w:szCs w:val="28"/>
        </w:rPr>
        <w:t xml:space="preserve">предназначенных для обследования и лечения </w:t>
      </w:r>
      <w:r w:rsidR="00971816" w:rsidRPr="00D71B16">
        <w:rPr>
          <w:szCs w:val="28"/>
        </w:rPr>
        <w:t>лиц, страдающих психическими расстройствами</w:t>
      </w:r>
      <w:r w:rsidR="006C07DC" w:rsidRPr="00D71B16">
        <w:rPr>
          <w:szCs w:val="28"/>
        </w:rPr>
        <w:t xml:space="preserve">, </w:t>
      </w:r>
      <w:r w:rsidR="00370115" w:rsidRPr="00D71B16">
        <w:rPr>
          <w:szCs w:val="28"/>
        </w:rPr>
        <w:t xml:space="preserve"> </w:t>
      </w:r>
      <w:r w:rsidR="006C07DC" w:rsidRPr="00D71B16">
        <w:rPr>
          <w:szCs w:val="28"/>
        </w:rPr>
        <w:t xml:space="preserve">участвующим в оказании психиатрической помощи, в следующих размерах от </w:t>
      </w:r>
      <w:r w:rsidR="00ED2F29" w:rsidRPr="00D71B16">
        <w:rPr>
          <w:szCs w:val="28"/>
        </w:rPr>
        <w:t>должностного оклада</w:t>
      </w:r>
      <w:r w:rsidR="006C07DC" w:rsidRPr="00D71B16">
        <w:rPr>
          <w:szCs w:val="28"/>
        </w:rPr>
        <w:t>: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6% от </w:t>
      </w:r>
      <w:r w:rsidR="00ED2F29" w:rsidRPr="00D71B16">
        <w:rPr>
          <w:szCs w:val="28"/>
        </w:rPr>
        <w:t>должностного оклада</w:t>
      </w:r>
      <w:r w:rsidRPr="00D71B16">
        <w:rPr>
          <w:szCs w:val="28"/>
        </w:rPr>
        <w:t xml:space="preserve"> </w:t>
      </w:r>
      <w:r w:rsidR="0062166A" w:rsidRPr="00D71B16">
        <w:rPr>
          <w:szCs w:val="28"/>
        </w:rPr>
        <w:t>–</w:t>
      </w:r>
      <w:r w:rsidRPr="00D71B16">
        <w:rPr>
          <w:szCs w:val="28"/>
        </w:rPr>
        <w:t xml:space="preserve"> врачу-психиатру многопрофильной больницы;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 xml:space="preserve">8% от </w:t>
      </w:r>
      <w:r w:rsidR="00ED2F29" w:rsidRPr="00D71B16">
        <w:rPr>
          <w:szCs w:val="28"/>
        </w:rPr>
        <w:t>должностного оклада</w:t>
      </w:r>
      <w:r w:rsidRPr="00D71B16">
        <w:rPr>
          <w:szCs w:val="28"/>
        </w:rPr>
        <w:t xml:space="preserve"> </w:t>
      </w:r>
      <w:r w:rsidR="0062166A" w:rsidRPr="00D71B16">
        <w:rPr>
          <w:szCs w:val="28"/>
        </w:rPr>
        <w:t>–</w:t>
      </w:r>
      <w:r w:rsidRPr="00D71B16">
        <w:rPr>
          <w:szCs w:val="28"/>
        </w:rPr>
        <w:t xml:space="preserve"> медицинским работникам </w:t>
      </w:r>
      <w:r w:rsidR="0062412D" w:rsidRPr="00D71B16">
        <w:rPr>
          <w:szCs w:val="28"/>
        </w:rPr>
        <w:t>медицинских организаций</w:t>
      </w:r>
      <w:r w:rsidRPr="00D71B16">
        <w:rPr>
          <w:szCs w:val="28"/>
        </w:rPr>
        <w:t>, в том числе санаториев и их структурных подразделений, предназначенных для детей с поражением центральной нервной системы (с органическим поражением центральной нервной системы), с нарушением психики;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D71B16">
        <w:rPr>
          <w:szCs w:val="28"/>
        </w:rPr>
        <w:t xml:space="preserve">10% от </w:t>
      </w:r>
      <w:r w:rsidR="00ED2F29" w:rsidRPr="00D71B16">
        <w:rPr>
          <w:szCs w:val="28"/>
        </w:rPr>
        <w:t>должностного оклада</w:t>
      </w:r>
      <w:r w:rsidRPr="00D71B16">
        <w:rPr>
          <w:szCs w:val="28"/>
        </w:rPr>
        <w:t xml:space="preserve"> </w:t>
      </w:r>
      <w:r w:rsidR="0062166A" w:rsidRPr="00D71B16">
        <w:rPr>
          <w:szCs w:val="28"/>
        </w:rPr>
        <w:t>–</w:t>
      </w:r>
      <w:r w:rsidRPr="00D71B16">
        <w:rPr>
          <w:szCs w:val="28"/>
        </w:rPr>
        <w:t xml:space="preserve"> медицинским работникам психиатрических (психоневрологических) </w:t>
      </w:r>
      <w:r w:rsidR="00971816" w:rsidRPr="00D71B16">
        <w:rPr>
          <w:szCs w:val="28"/>
        </w:rPr>
        <w:t>медицинских организаций</w:t>
      </w:r>
      <w:r w:rsidRPr="00D71B16">
        <w:rPr>
          <w:szCs w:val="28"/>
        </w:rPr>
        <w:t xml:space="preserve">, отделений, палат, кабинетов для лечения психически больных, специализированных бригад станций (отделений) скорой медицинской помощи, предназначенных для оказания медицинской помощи и перевозки </w:t>
      </w:r>
      <w:r w:rsidR="00971816" w:rsidRPr="00D71B16">
        <w:rPr>
          <w:szCs w:val="28"/>
        </w:rPr>
        <w:t>лиц, страдающих психическими расстройствами</w:t>
      </w:r>
      <w:r w:rsidRPr="00D71B16">
        <w:rPr>
          <w:szCs w:val="28"/>
        </w:rPr>
        <w:t>, лечебно-производственных (трудовых) мастерских при психиатрических (пс</w:t>
      </w:r>
      <w:r w:rsidR="004907F6" w:rsidRPr="00D71B16">
        <w:rPr>
          <w:szCs w:val="28"/>
        </w:rPr>
        <w:t xml:space="preserve">ихоневрологических) </w:t>
      </w:r>
      <w:r w:rsidR="00971816" w:rsidRPr="00D71B16">
        <w:rPr>
          <w:szCs w:val="28"/>
        </w:rPr>
        <w:t>медицинских организациях</w:t>
      </w:r>
      <w:r w:rsidRPr="00D71B16">
        <w:rPr>
          <w:szCs w:val="28"/>
        </w:rPr>
        <w:t>;</w:t>
      </w:r>
    </w:p>
    <w:p w:rsidR="006C07DC" w:rsidRPr="00D71B16" w:rsidRDefault="00ED2F29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15% от должностного оклада</w:t>
      </w:r>
      <w:r w:rsidR="006C07DC" w:rsidRPr="00D71B16">
        <w:rPr>
          <w:szCs w:val="28"/>
        </w:rPr>
        <w:t xml:space="preserve"> </w:t>
      </w:r>
      <w:r w:rsidR="0062166A" w:rsidRPr="00D71B16">
        <w:rPr>
          <w:szCs w:val="28"/>
        </w:rPr>
        <w:t>–</w:t>
      </w:r>
      <w:r w:rsidR="006C07DC" w:rsidRPr="00D71B16">
        <w:rPr>
          <w:szCs w:val="28"/>
        </w:rPr>
        <w:t xml:space="preserve"> медицинским работникам судебно-психиатрических экспертных отделений для лиц, не содержащихся под стражей, отделений для принудительного лечения </w:t>
      </w:r>
      <w:r w:rsidR="0026652C" w:rsidRPr="00D71B16">
        <w:rPr>
          <w:szCs w:val="28"/>
        </w:rPr>
        <w:t xml:space="preserve">лиц, страдающих психическими расстройствами, </w:t>
      </w:r>
      <w:r w:rsidR="006C07DC" w:rsidRPr="00D71B16">
        <w:rPr>
          <w:szCs w:val="28"/>
        </w:rPr>
        <w:t xml:space="preserve"> в </w:t>
      </w:r>
      <w:r w:rsidR="007A056C" w:rsidRPr="00D71B16">
        <w:rPr>
          <w:szCs w:val="28"/>
        </w:rPr>
        <w:t>медицинских организациях</w:t>
      </w:r>
      <w:r w:rsidR="006C07DC" w:rsidRPr="00D71B16">
        <w:rPr>
          <w:szCs w:val="28"/>
        </w:rPr>
        <w:t>;</w:t>
      </w:r>
    </w:p>
    <w:p w:rsidR="006C07DC" w:rsidRPr="00D71B16" w:rsidRDefault="006C07DC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30% от </w:t>
      </w:r>
      <w:r w:rsidR="00ED2F29" w:rsidRPr="00D71B16">
        <w:rPr>
          <w:szCs w:val="28"/>
        </w:rPr>
        <w:t>должностного оклада</w:t>
      </w:r>
      <w:r w:rsidRPr="00D71B16">
        <w:rPr>
          <w:szCs w:val="28"/>
        </w:rPr>
        <w:t xml:space="preserve"> </w:t>
      </w:r>
      <w:r w:rsidR="0062166A" w:rsidRPr="00D71B16">
        <w:rPr>
          <w:szCs w:val="28"/>
        </w:rPr>
        <w:t>–</w:t>
      </w:r>
      <w:r w:rsidRPr="00D71B16">
        <w:rPr>
          <w:szCs w:val="28"/>
        </w:rPr>
        <w:t xml:space="preserve"> медицинским работникам судебно-психиатрических отделений </w:t>
      </w:r>
      <w:r w:rsidR="001F3BF5" w:rsidRPr="00D71B16">
        <w:rPr>
          <w:szCs w:val="28"/>
        </w:rPr>
        <w:t xml:space="preserve"> (</w:t>
      </w:r>
      <w:r w:rsidR="00CD4098" w:rsidRPr="00D71B16">
        <w:rPr>
          <w:szCs w:val="28"/>
        </w:rPr>
        <w:t xml:space="preserve">экспертиз) </w:t>
      </w:r>
      <w:r w:rsidRPr="00D71B16">
        <w:rPr>
          <w:szCs w:val="28"/>
        </w:rPr>
        <w:t xml:space="preserve">для лиц, содержащихся под стражей, амбулаторных отделений судебно-психиатрической экспертизы </w:t>
      </w:r>
      <w:r w:rsidR="0026652C" w:rsidRPr="00D71B16">
        <w:rPr>
          <w:szCs w:val="28"/>
        </w:rPr>
        <w:t>медицинских организаций</w:t>
      </w:r>
      <w:r w:rsidR="007E7330" w:rsidRPr="00D71B16">
        <w:rPr>
          <w:szCs w:val="28"/>
        </w:rPr>
        <w:t>;</w:t>
      </w:r>
    </w:p>
    <w:p w:rsidR="00FD13C2" w:rsidRPr="00D71B16" w:rsidRDefault="00B91D9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2" w:name="Par575"/>
      <w:bookmarkEnd w:id="12"/>
      <w:r w:rsidRPr="00D71B16">
        <w:rPr>
          <w:szCs w:val="28"/>
        </w:rPr>
        <w:t xml:space="preserve">г) </w:t>
      </w:r>
      <w:r w:rsidR="006C07DC" w:rsidRPr="00D71B16">
        <w:rPr>
          <w:szCs w:val="28"/>
        </w:rPr>
        <w:t>по результатам с</w:t>
      </w:r>
      <w:r w:rsidR="00992910" w:rsidRPr="00D71B16">
        <w:rPr>
          <w:szCs w:val="28"/>
        </w:rPr>
        <w:t>пециальной оценки условий труда</w:t>
      </w:r>
      <w:r w:rsidR="007F103A" w:rsidRPr="00D71B16">
        <w:rPr>
          <w:szCs w:val="28"/>
        </w:rPr>
        <w:t>.</w:t>
      </w:r>
      <w:r w:rsidR="000677AF" w:rsidRPr="00D71B16">
        <w:rPr>
          <w:szCs w:val="28"/>
        </w:rPr>
        <w:t xml:space="preserve"> </w:t>
      </w:r>
    </w:p>
    <w:p w:rsidR="00CA0872" w:rsidRPr="00D71B16" w:rsidRDefault="00936E1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shd w:val="clear" w:color="auto" w:fill="FFFFFF"/>
        </w:rPr>
        <w:t xml:space="preserve">Доплата работникам </w:t>
      </w:r>
      <w:r w:rsidR="005E6769" w:rsidRPr="00D71B16">
        <w:rPr>
          <w:szCs w:val="28"/>
          <w:shd w:val="clear" w:color="auto" w:fill="FFFFFF"/>
        </w:rPr>
        <w:t xml:space="preserve">медицинских </w:t>
      </w:r>
      <w:r w:rsidR="00900F13" w:rsidRPr="00D71B16">
        <w:rPr>
          <w:szCs w:val="28"/>
          <w:shd w:val="clear" w:color="auto" w:fill="FFFFFF"/>
        </w:rPr>
        <w:t>организаций</w:t>
      </w:r>
      <w:r w:rsidRPr="00D71B16">
        <w:rPr>
          <w:szCs w:val="28"/>
          <w:shd w:val="clear" w:color="auto" w:fill="FFFFFF"/>
        </w:rPr>
        <w:t>, занятым</w:t>
      </w:r>
      <w:r w:rsidR="00CA0872" w:rsidRPr="00D71B16">
        <w:rPr>
          <w:szCs w:val="28"/>
          <w:shd w:val="clear" w:color="auto" w:fill="FFFFFF"/>
        </w:rPr>
        <w:t xml:space="preserve"> на  работах с вредными и (или) опасными условиями труда, производится по результатам специальной оценки условий труда в размерах не менее 4% </w:t>
      </w:r>
      <w:r w:rsidR="00ED2F29" w:rsidRPr="00D71B16">
        <w:rPr>
          <w:szCs w:val="28"/>
          <w:shd w:val="clear" w:color="auto" w:fill="FFFFFF"/>
        </w:rPr>
        <w:t>должностного оклада</w:t>
      </w:r>
      <w:r w:rsidR="007658AB" w:rsidRPr="00D71B16">
        <w:rPr>
          <w:szCs w:val="28"/>
          <w:shd w:val="clear" w:color="auto" w:fill="FFFFFF"/>
        </w:rPr>
        <w:t xml:space="preserve"> (оклада)</w:t>
      </w:r>
      <w:r w:rsidR="00CA0872" w:rsidRPr="00D71B16">
        <w:rPr>
          <w:szCs w:val="28"/>
          <w:shd w:val="clear" w:color="auto" w:fill="FFFFFF"/>
        </w:rPr>
        <w:t>, установленного для различных видов работ с нормальными условиями труда.</w:t>
      </w:r>
      <w:r w:rsidR="00CA0872" w:rsidRPr="00D71B16">
        <w:rPr>
          <w:szCs w:val="28"/>
        </w:rPr>
        <w:t xml:space="preserve"> </w:t>
      </w:r>
    </w:p>
    <w:p w:rsidR="006E4BA2" w:rsidRPr="00D71B16" w:rsidRDefault="00936E1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Доплату</w:t>
      </w:r>
      <w:r w:rsidR="00D0261C" w:rsidRPr="00D71B16">
        <w:rPr>
          <w:szCs w:val="28"/>
        </w:rPr>
        <w:t xml:space="preserve"> рекомендуется производить </w:t>
      </w:r>
      <w:r w:rsidR="006E4BA2" w:rsidRPr="00D71B16">
        <w:rPr>
          <w:szCs w:val="28"/>
        </w:rPr>
        <w:t>в следующих размерах:</w:t>
      </w:r>
    </w:p>
    <w:p w:rsidR="006E4BA2" w:rsidRPr="00D71B16" w:rsidRDefault="0055679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на </w:t>
      </w:r>
      <w:r w:rsidR="00E87FED" w:rsidRPr="00D71B16">
        <w:rPr>
          <w:szCs w:val="28"/>
        </w:rPr>
        <w:t>рабоче</w:t>
      </w:r>
      <w:r w:rsidRPr="00D71B16">
        <w:rPr>
          <w:szCs w:val="28"/>
        </w:rPr>
        <w:t>м</w:t>
      </w:r>
      <w:r w:rsidR="00E87FED" w:rsidRPr="00D71B16">
        <w:rPr>
          <w:szCs w:val="28"/>
        </w:rPr>
        <w:t xml:space="preserve"> мест</w:t>
      </w:r>
      <w:r w:rsidRPr="00D71B16">
        <w:rPr>
          <w:szCs w:val="28"/>
        </w:rPr>
        <w:t>е</w:t>
      </w:r>
      <w:r w:rsidR="00E87FED" w:rsidRPr="00D71B16">
        <w:rPr>
          <w:szCs w:val="28"/>
        </w:rPr>
        <w:t xml:space="preserve">, которому </w:t>
      </w:r>
      <w:r w:rsidR="00E741AC" w:rsidRPr="00D71B16">
        <w:rPr>
          <w:szCs w:val="28"/>
        </w:rPr>
        <w:t>по результата</w:t>
      </w:r>
      <w:r w:rsidR="00E87FED" w:rsidRPr="00D71B16">
        <w:rPr>
          <w:szCs w:val="28"/>
        </w:rPr>
        <w:t xml:space="preserve">м </w:t>
      </w:r>
      <w:r w:rsidRPr="00D71B16">
        <w:rPr>
          <w:szCs w:val="28"/>
        </w:rPr>
        <w:t xml:space="preserve">специальной </w:t>
      </w:r>
      <w:r w:rsidR="00E741AC" w:rsidRPr="00D71B16">
        <w:rPr>
          <w:szCs w:val="28"/>
        </w:rPr>
        <w:t>оценки</w:t>
      </w:r>
      <w:r w:rsidR="00E87FED" w:rsidRPr="00D71B16">
        <w:rPr>
          <w:szCs w:val="28"/>
        </w:rPr>
        <w:t xml:space="preserve"> присвоен под</w:t>
      </w:r>
      <w:r w:rsidR="006E4BA2" w:rsidRPr="00D71B16">
        <w:rPr>
          <w:szCs w:val="28"/>
        </w:rPr>
        <w:t>класс вредности 3.1</w:t>
      </w:r>
      <w:r w:rsidR="00D0524A" w:rsidRPr="00D71B16">
        <w:rPr>
          <w:szCs w:val="28"/>
        </w:rPr>
        <w:t>,</w:t>
      </w:r>
      <w:r w:rsidR="006561D4" w:rsidRPr="00D71B16">
        <w:rPr>
          <w:szCs w:val="28"/>
        </w:rPr>
        <w:t xml:space="preserve"> </w:t>
      </w:r>
      <w:r w:rsidR="006E4BA2" w:rsidRPr="00D71B16">
        <w:rPr>
          <w:szCs w:val="28"/>
        </w:rPr>
        <w:t>– 4% от должностного оклада</w:t>
      </w:r>
      <w:r w:rsidR="007658AB" w:rsidRPr="00D71B16">
        <w:rPr>
          <w:szCs w:val="28"/>
        </w:rPr>
        <w:t xml:space="preserve"> (оклада)</w:t>
      </w:r>
      <w:r w:rsidR="006E4BA2" w:rsidRPr="00D71B16">
        <w:rPr>
          <w:szCs w:val="28"/>
        </w:rPr>
        <w:t>,</w:t>
      </w:r>
    </w:p>
    <w:p w:rsidR="006E4BA2" w:rsidRPr="00D71B16" w:rsidRDefault="00633AA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на рабочем месте, которому по результатам специальной оценки присвоен </w:t>
      </w:r>
      <w:r w:rsidR="00E87FED" w:rsidRPr="00D71B16">
        <w:rPr>
          <w:szCs w:val="28"/>
        </w:rPr>
        <w:t>под</w:t>
      </w:r>
      <w:r w:rsidR="006E4BA2" w:rsidRPr="00D71B16">
        <w:rPr>
          <w:szCs w:val="28"/>
        </w:rPr>
        <w:t>класс вредности 3.2</w:t>
      </w:r>
      <w:r w:rsidR="00D0524A" w:rsidRPr="00D71B16">
        <w:rPr>
          <w:szCs w:val="28"/>
        </w:rPr>
        <w:t>,</w:t>
      </w:r>
      <w:r w:rsidR="006E4BA2" w:rsidRPr="00D71B16">
        <w:rPr>
          <w:szCs w:val="28"/>
        </w:rPr>
        <w:t xml:space="preserve"> – 6% от должностного оклада</w:t>
      </w:r>
      <w:r w:rsidR="007658AB" w:rsidRPr="00D71B16">
        <w:rPr>
          <w:szCs w:val="28"/>
        </w:rPr>
        <w:t xml:space="preserve"> (оклада)</w:t>
      </w:r>
      <w:r w:rsidR="006E4BA2" w:rsidRPr="00D71B16">
        <w:rPr>
          <w:szCs w:val="28"/>
        </w:rPr>
        <w:t>,</w:t>
      </w:r>
    </w:p>
    <w:p w:rsidR="006E4BA2" w:rsidRPr="00D71B16" w:rsidRDefault="00633AA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на рабочем месте, которому по результатам специальной оценки присвоен </w:t>
      </w:r>
      <w:r w:rsidR="00E87FED" w:rsidRPr="00D71B16">
        <w:rPr>
          <w:szCs w:val="28"/>
        </w:rPr>
        <w:t>под</w:t>
      </w:r>
      <w:r w:rsidR="006E4BA2" w:rsidRPr="00D71B16">
        <w:rPr>
          <w:szCs w:val="28"/>
        </w:rPr>
        <w:t>класс вредности 3.3</w:t>
      </w:r>
      <w:r w:rsidR="00D0524A" w:rsidRPr="00D71B16">
        <w:rPr>
          <w:szCs w:val="28"/>
        </w:rPr>
        <w:t>,</w:t>
      </w:r>
      <w:r w:rsidR="006E4BA2" w:rsidRPr="00D71B16">
        <w:rPr>
          <w:szCs w:val="28"/>
        </w:rPr>
        <w:t xml:space="preserve"> – 8% от должностного оклада</w:t>
      </w:r>
      <w:r w:rsidR="007658AB" w:rsidRPr="00D71B16">
        <w:rPr>
          <w:szCs w:val="28"/>
        </w:rPr>
        <w:t xml:space="preserve"> (оклада)</w:t>
      </w:r>
      <w:r w:rsidR="006E4BA2" w:rsidRPr="00D71B16">
        <w:rPr>
          <w:szCs w:val="28"/>
        </w:rPr>
        <w:t>,</w:t>
      </w:r>
    </w:p>
    <w:p w:rsidR="006E4BA2" w:rsidRPr="00D71B16" w:rsidRDefault="00633AA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на рабочем месте, которому по результатам специальной оценки присвоен </w:t>
      </w:r>
      <w:r w:rsidR="00E87FED" w:rsidRPr="00D71B16">
        <w:rPr>
          <w:szCs w:val="28"/>
        </w:rPr>
        <w:t>под</w:t>
      </w:r>
      <w:r w:rsidR="003F3E81" w:rsidRPr="00D71B16">
        <w:rPr>
          <w:szCs w:val="28"/>
        </w:rPr>
        <w:t>класс вредности 3.4</w:t>
      </w:r>
      <w:r w:rsidR="00D0524A" w:rsidRPr="00D71B16">
        <w:rPr>
          <w:szCs w:val="28"/>
        </w:rPr>
        <w:t>,</w:t>
      </w:r>
      <w:r w:rsidR="003F3E81" w:rsidRPr="00D71B16">
        <w:rPr>
          <w:szCs w:val="28"/>
        </w:rPr>
        <w:t xml:space="preserve"> – 10</w:t>
      </w:r>
      <w:r w:rsidR="006E4BA2" w:rsidRPr="00D71B16">
        <w:rPr>
          <w:szCs w:val="28"/>
        </w:rPr>
        <w:t>% от должностного оклада</w:t>
      </w:r>
      <w:r w:rsidR="007658AB" w:rsidRPr="00D71B16">
        <w:rPr>
          <w:szCs w:val="28"/>
        </w:rPr>
        <w:t xml:space="preserve"> (оклада)</w:t>
      </w:r>
      <w:r w:rsidR="00B91D98" w:rsidRPr="00D71B16">
        <w:rPr>
          <w:szCs w:val="28"/>
        </w:rPr>
        <w:t>;</w:t>
      </w:r>
    </w:p>
    <w:p w:rsidR="006C07DC" w:rsidRDefault="000C1ABF" w:rsidP="00665873">
      <w:pPr>
        <w:pStyle w:val="ConsPlusNormal"/>
        <w:ind w:firstLine="709"/>
        <w:jc w:val="both"/>
      </w:pPr>
      <w:r w:rsidRPr="00D71B16">
        <w:t>3</w:t>
      </w:r>
      <w:r w:rsidR="00D57956" w:rsidRPr="00D71B16">
        <w:t>5</w:t>
      </w:r>
      <w:r w:rsidR="007E7330" w:rsidRPr="00D71B16">
        <w:t xml:space="preserve">. </w:t>
      </w:r>
      <w:r w:rsidR="006C07DC" w:rsidRPr="00D71B16">
        <w:t xml:space="preserve">Руководитель </w:t>
      </w:r>
      <w:r w:rsidR="0062412D" w:rsidRPr="00D71B16">
        <w:t>медицинской организации</w:t>
      </w:r>
      <w:r w:rsidR="006C07DC" w:rsidRPr="00D71B16">
        <w:t xml:space="preserve">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 </w:t>
      </w:r>
      <w:r w:rsidR="001C0586" w:rsidRPr="00D71B16">
        <w:rPr>
          <w:rFonts w:eastAsia="Calibri"/>
          <w:lang w:eastAsia="en-US"/>
        </w:rPr>
        <w:t>Р</w:t>
      </w:r>
      <w:r w:rsidR="009C78A7" w:rsidRPr="00D71B16">
        <w:rPr>
          <w:rFonts w:eastAsia="Calibri"/>
          <w:lang w:eastAsia="en-US"/>
        </w:rPr>
        <w:t xml:space="preserve">азмеры </w:t>
      </w:r>
      <w:r w:rsidR="001F3BF5" w:rsidRPr="00D71B16">
        <w:rPr>
          <w:rFonts w:eastAsia="Calibri"/>
          <w:lang w:eastAsia="en-US"/>
        </w:rPr>
        <w:t>доплаты</w:t>
      </w:r>
      <w:r w:rsidR="001C0586" w:rsidRPr="00D71B16">
        <w:rPr>
          <w:rFonts w:eastAsia="Calibri"/>
          <w:lang w:eastAsia="en-US"/>
        </w:rPr>
        <w:t xml:space="preserve">, установленные </w:t>
      </w:r>
      <w:r w:rsidR="001C0586" w:rsidRPr="00D71B16">
        <w:rPr>
          <w:rFonts w:eastAsia="Calibri"/>
        </w:rPr>
        <w:t>ранее,</w:t>
      </w:r>
      <w:r w:rsidR="001C0586" w:rsidRPr="00D71B16">
        <w:rPr>
          <w:rFonts w:eastAsia="Calibri"/>
          <w:lang w:eastAsia="en-US"/>
        </w:rPr>
        <w:t xml:space="preserve"> </w:t>
      </w:r>
      <w:r w:rsidR="009C78A7" w:rsidRPr="00D71B16">
        <w:rPr>
          <w:rFonts w:eastAsia="Calibri"/>
          <w:lang w:eastAsia="en-US"/>
        </w:rPr>
        <w:t xml:space="preserve">не могут быть уменьшены без подтверждения улучшения условий труда результатами специальной оценки условий труда. </w:t>
      </w:r>
      <w:r w:rsidR="006C07DC" w:rsidRPr="00D71B16">
        <w:t>Если по итогам специальной оценки условий труда рабочее место признается безопасным, то осуществление указанной доплаты не производится.</w:t>
      </w:r>
    </w:p>
    <w:p w:rsidR="00DE0495" w:rsidRPr="00D71B16" w:rsidRDefault="00DE0495" w:rsidP="00665873">
      <w:pPr>
        <w:pStyle w:val="ConsPlusNormal"/>
        <w:ind w:firstLine="709"/>
        <w:jc w:val="both"/>
      </w:pPr>
    </w:p>
    <w:p w:rsidR="006C07DC" w:rsidRPr="00D71B16" w:rsidRDefault="007E733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>3</w:t>
      </w:r>
      <w:r w:rsidR="00D57956" w:rsidRPr="00D71B16">
        <w:rPr>
          <w:szCs w:val="28"/>
        </w:rPr>
        <w:t>6</w:t>
      </w:r>
      <w:r w:rsidR="00366267" w:rsidRPr="00D71B16">
        <w:rPr>
          <w:szCs w:val="28"/>
        </w:rPr>
        <w:t xml:space="preserve">. </w:t>
      </w:r>
      <w:r w:rsidR="00383429" w:rsidRPr="00D71B16">
        <w:rPr>
          <w:szCs w:val="28"/>
        </w:rPr>
        <w:t>Выплаты</w:t>
      </w:r>
      <w:r w:rsidR="006C07DC" w:rsidRPr="00D71B16">
        <w:rPr>
          <w:szCs w:val="28"/>
        </w:rPr>
        <w:t xml:space="preserve"> </w:t>
      </w:r>
      <w:r w:rsidR="0040425F" w:rsidRPr="00D71B16">
        <w:rPr>
          <w:szCs w:val="28"/>
        </w:rPr>
        <w:t xml:space="preserve">за работу </w:t>
      </w:r>
      <w:r w:rsidR="006C07DC" w:rsidRPr="00D71B16">
        <w:rPr>
          <w:szCs w:val="28"/>
        </w:rPr>
        <w:t xml:space="preserve">в условиях, отклоняющихся от нормальных, устанавливается </w:t>
      </w:r>
      <w:r w:rsidR="00101BCC" w:rsidRPr="00D71B16">
        <w:rPr>
          <w:szCs w:val="28"/>
        </w:rPr>
        <w:t>работникам</w:t>
      </w:r>
      <w:r w:rsidR="006C07DC" w:rsidRPr="00D71B16">
        <w:rPr>
          <w:szCs w:val="28"/>
        </w:rPr>
        <w:t xml:space="preserve">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за фактически отр</w:t>
      </w:r>
      <w:r w:rsidR="00CD04CA" w:rsidRPr="00D71B16">
        <w:rPr>
          <w:szCs w:val="28"/>
        </w:rPr>
        <w:t>аботанное в этих условиях время.</w:t>
      </w:r>
    </w:p>
    <w:p w:rsidR="006C07DC" w:rsidRPr="00D71B16" w:rsidRDefault="007E733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</w:t>
      </w:r>
      <w:r w:rsidR="00D57956" w:rsidRPr="00D71B16">
        <w:rPr>
          <w:szCs w:val="28"/>
        </w:rPr>
        <w:t>7</w:t>
      </w:r>
      <w:r w:rsidR="00CD04CA" w:rsidRPr="00D71B16">
        <w:rPr>
          <w:szCs w:val="28"/>
        </w:rPr>
        <w:t>. Д</w:t>
      </w:r>
      <w:r w:rsidR="006C07DC" w:rsidRPr="00D71B16">
        <w:rPr>
          <w:szCs w:val="28"/>
        </w:rPr>
        <w:t>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D04CA" w:rsidRPr="00D71B16" w:rsidRDefault="00CD04C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</w:t>
      </w:r>
      <w:r w:rsidR="00D57956" w:rsidRPr="00D71B16">
        <w:rPr>
          <w:szCs w:val="28"/>
        </w:rPr>
        <w:t>8</w:t>
      </w:r>
      <w:r w:rsidRPr="00D71B16">
        <w:rPr>
          <w:szCs w:val="28"/>
        </w:rPr>
        <w:t>. Д</w:t>
      </w:r>
      <w:r w:rsidR="006C07DC" w:rsidRPr="00D71B16">
        <w:rPr>
          <w:szCs w:val="28"/>
        </w:rPr>
        <w:t>оплата за расширение зон обслужи</w:t>
      </w:r>
      <w:r w:rsidR="005E24AD" w:rsidRPr="00D71B16">
        <w:rPr>
          <w:szCs w:val="28"/>
        </w:rPr>
        <w:t>вания устанавливается работнику</w:t>
      </w:r>
      <w:r w:rsidR="006C07DC" w:rsidRPr="00D71B16">
        <w:rPr>
          <w:szCs w:val="28"/>
        </w:rPr>
        <w:t xml:space="preserve">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B354C0" w:rsidRPr="00D71B16" w:rsidRDefault="00CD04C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3</w:t>
      </w:r>
      <w:r w:rsidR="00D57956" w:rsidRPr="00D71B16">
        <w:rPr>
          <w:szCs w:val="28"/>
        </w:rPr>
        <w:t>9</w:t>
      </w:r>
      <w:r w:rsidRPr="00D71B16">
        <w:rPr>
          <w:szCs w:val="28"/>
        </w:rPr>
        <w:t>. Д</w:t>
      </w:r>
      <w:r w:rsidR="00B354C0" w:rsidRPr="00D71B16">
        <w:rPr>
          <w:szCs w:val="28"/>
        </w:rPr>
        <w:t>оплата руковод</w:t>
      </w:r>
      <w:r w:rsidR="00900F13" w:rsidRPr="00D71B16">
        <w:rPr>
          <w:szCs w:val="28"/>
        </w:rPr>
        <w:t>ителям (врачам) медицинских организаций</w:t>
      </w:r>
      <w:r w:rsidR="00B354C0" w:rsidRPr="00D71B16">
        <w:rPr>
          <w:szCs w:val="28"/>
        </w:rPr>
        <w:t xml:space="preserve"> и их заместителям врачам за работу по специальности в пределах рабочего времени по основной должности устанавливается в размере до 25% должностного оклада врача соответствующей специальности.</w:t>
      </w:r>
      <w:r w:rsidR="001F2E38" w:rsidRPr="00D71B16">
        <w:rPr>
          <w:szCs w:val="28"/>
        </w:rPr>
        <w:t xml:space="preserve"> </w:t>
      </w:r>
      <w:r w:rsidR="00B354C0" w:rsidRPr="00D71B16">
        <w:rPr>
          <w:szCs w:val="28"/>
        </w:rPr>
        <w:t>Работа руководителей и их заместителей по специальности независимо от ее характера и объема должна отражаться в соответствующих документах.</w:t>
      </w:r>
    </w:p>
    <w:p w:rsidR="001C0586" w:rsidRPr="00D71B16" w:rsidRDefault="00D5795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40</w:t>
      </w:r>
      <w:r w:rsidR="00CD04CA" w:rsidRPr="00D71B16">
        <w:rPr>
          <w:szCs w:val="28"/>
        </w:rPr>
        <w:t>. Д</w:t>
      </w:r>
      <w:r w:rsidR="006C07DC" w:rsidRPr="00D71B16">
        <w:rPr>
          <w:szCs w:val="28"/>
        </w:rPr>
        <w:t>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</w:t>
      </w:r>
      <w:r w:rsidR="001C0586" w:rsidRPr="00D71B16">
        <w:rPr>
          <w:szCs w:val="28"/>
        </w:rPr>
        <w:t>) объема дополнительной работы.</w:t>
      </w:r>
    </w:p>
    <w:p w:rsidR="00495856" w:rsidRPr="00D71B16" w:rsidRDefault="00D5795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41</w:t>
      </w:r>
      <w:r w:rsidR="00CD04CA" w:rsidRPr="00D71B16">
        <w:rPr>
          <w:szCs w:val="28"/>
        </w:rPr>
        <w:t>. Д</w:t>
      </w:r>
      <w:r w:rsidR="00B354C0" w:rsidRPr="00D71B16">
        <w:rPr>
          <w:szCs w:val="28"/>
        </w:rPr>
        <w:t>о</w:t>
      </w:r>
      <w:r w:rsidR="00F91A47" w:rsidRPr="00D71B16">
        <w:rPr>
          <w:szCs w:val="28"/>
          <w:lang w:eastAsia="ru-RU"/>
        </w:rPr>
        <w:t>плата</w:t>
      </w:r>
      <w:r w:rsidR="004C3086" w:rsidRPr="00D71B16">
        <w:rPr>
          <w:szCs w:val="28"/>
          <w:lang w:eastAsia="ru-RU"/>
        </w:rPr>
        <w:t xml:space="preserve"> за работу в ночное время (с 22 </w:t>
      </w:r>
      <w:r w:rsidR="0062166A" w:rsidRPr="00D71B16">
        <w:rPr>
          <w:szCs w:val="28"/>
          <w:lang w:eastAsia="ru-RU"/>
        </w:rPr>
        <w:t>часов до 6 часов) составляет 50</w:t>
      </w:r>
      <w:r w:rsidR="00D0524A" w:rsidRPr="00D71B16">
        <w:rPr>
          <w:szCs w:val="28"/>
          <w:lang w:eastAsia="ru-RU"/>
        </w:rPr>
        <w:t>%</w:t>
      </w:r>
      <w:r w:rsidR="001C2C39" w:rsidRPr="00D71B16">
        <w:rPr>
          <w:szCs w:val="28"/>
          <w:lang w:eastAsia="ru-RU"/>
        </w:rPr>
        <w:t xml:space="preserve"> часовой тарифной ставки</w:t>
      </w:r>
      <w:r w:rsidR="004C3086" w:rsidRPr="00D71B16">
        <w:rPr>
          <w:szCs w:val="28"/>
          <w:lang w:eastAsia="ru-RU"/>
        </w:rPr>
        <w:t xml:space="preserve"> должностного оклада</w:t>
      </w:r>
      <w:r w:rsidR="007658AB" w:rsidRPr="00D71B16">
        <w:rPr>
          <w:szCs w:val="28"/>
          <w:lang w:eastAsia="ru-RU"/>
        </w:rPr>
        <w:t xml:space="preserve"> (оклада)</w:t>
      </w:r>
      <w:r w:rsidR="00015A10" w:rsidRPr="00D71B16">
        <w:rPr>
          <w:szCs w:val="28"/>
          <w:lang w:eastAsia="ru-RU"/>
        </w:rPr>
        <w:t xml:space="preserve"> </w:t>
      </w:r>
      <w:r w:rsidR="004C3086" w:rsidRPr="00D71B16">
        <w:rPr>
          <w:szCs w:val="28"/>
          <w:lang w:eastAsia="ru-RU"/>
        </w:rPr>
        <w:t>за каждый час работы</w:t>
      </w:r>
      <w:r w:rsidR="001C0586" w:rsidRPr="00D71B16">
        <w:rPr>
          <w:szCs w:val="28"/>
          <w:lang w:eastAsia="ru-RU"/>
        </w:rPr>
        <w:t>.</w:t>
      </w:r>
      <w:r w:rsidR="00B80BA3" w:rsidRPr="00D71B16">
        <w:rPr>
          <w:szCs w:val="28"/>
        </w:rPr>
        <w:t xml:space="preserve"> Каждый час работы в ночное время оплачивается в повышенном размере по сравнению с работой в нормальных условиях.</w:t>
      </w:r>
    </w:p>
    <w:p w:rsidR="00B80BA3" w:rsidRPr="00D71B16" w:rsidRDefault="00B354C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М</w:t>
      </w:r>
      <w:r w:rsidR="004C3086" w:rsidRPr="00D71B16">
        <w:rPr>
          <w:szCs w:val="28"/>
        </w:rPr>
        <w:t xml:space="preserve">едицинскому персоналу, занятому оказанием экстренной, скорой и неотложной медицинской помощи, выездному персоналу и работникам связи станций (отделений) скорой медицинской помощи </w:t>
      </w:r>
      <w:r w:rsidR="00936E14" w:rsidRPr="00D71B16">
        <w:rPr>
          <w:szCs w:val="28"/>
        </w:rPr>
        <w:t>доплата</w:t>
      </w:r>
      <w:r w:rsidR="004C3086" w:rsidRPr="00D71B16">
        <w:rPr>
          <w:szCs w:val="28"/>
        </w:rPr>
        <w:t xml:space="preserve"> за работу в ночное время производится в размере 100% часо</w:t>
      </w:r>
      <w:r w:rsidR="001C2C39" w:rsidRPr="00D71B16">
        <w:rPr>
          <w:szCs w:val="28"/>
        </w:rPr>
        <w:t>вой ставки должностного оклада</w:t>
      </w:r>
      <w:r w:rsidR="007658AB" w:rsidRPr="00D71B16">
        <w:rPr>
          <w:szCs w:val="28"/>
        </w:rPr>
        <w:t xml:space="preserve"> (оклада)</w:t>
      </w:r>
      <w:r w:rsidR="00733530" w:rsidRPr="00D71B16">
        <w:rPr>
          <w:szCs w:val="28"/>
          <w:lang w:eastAsia="ru-RU"/>
        </w:rPr>
        <w:t xml:space="preserve"> за каждый час работы</w:t>
      </w:r>
      <w:r w:rsidR="004C3086" w:rsidRPr="00D71B16">
        <w:rPr>
          <w:szCs w:val="28"/>
        </w:rPr>
        <w:t>.</w:t>
      </w:r>
    </w:p>
    <w:p w:rsidR="00B80BA3" w:rsidRPr="00D71B16" w:rsidRDefault="004C308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Перечень </w:t>
      </w:r>
      <w:r w:rsidR="009E7A80" w:rsidRPr="00D71B16">
        <w:rPr>
          <w:szCs w:val="28"/>
        </w:rPr>
        <w:t xml:space="preserve">подразделений (должностей </w:t>
      </w:r>
      <w:r w:rsidRPr="00D71B16">
        <w:rPr>
          <w:szCs w:val="28"/>
        </w:rPr>
        <w:t>работников</w:t>
      </w:r>
      <w:r w:rsidR="009E7A80" w:rsidRPr="00D71B16">
        <w:rPr>
          <w:szCs w:val="28"/>
        </w:rPr>
        <w:t>), получающих</w:t>
      </w:r>
      <w:r w:rsidRPr="00D71B16">
        <w:rPr>
          <w:szCs w:val="28"/>
        </w:rPr>
        <w:t xml:space="preserve"> </w:t>
      </w:r>
      <w:r w:rsidR="00936E14" w:rsidRPr="00D71B16">
        <w:rPr>
          <w:szCs w:val="28"/>
        </w:rPr>
        <w:t>доплату</w:t>
      </w:r>
      <w:r w:rsidRPr="00D71B16">
        <w:rPr>
          <w:szCs w:val="28"/>
        </w:rPr>
        <w:t xml:space="preserve"> за работу в</w:t>
      </w:r>
      <w:r w:rsidR="00CF07EB" w:rsidRPr="00D71B16">
        <w:rPr>
          <w:szCs w:val="28"/>
        </w:rPr>
        <w:t xml:space="preserve"> </w:t>
      </w:r>
      <w:r w:rsidRPr="00D71B16">
        <w:rPr>
          <w:szCs w:val="28"/>
        </w:rPr>
        <w:t>ночное время</w:t>
      </w:r>
      <w:r w:rsidR="009507D1" w:rsidRPr="00D71B16">
        <w:rPr>
          <w:szCs w:val="28"/>
        </w:rPr>
        <w:t xml:space="preserve"> в  размере 100% часовой ставки</w:t>
      </w:r>
      <w:r w:rsidR="009E7A80" w:rsidRPr="00D71B16">
        <w:rPr>
          <w:szCs w:val="28"/>
        </w:rPr>
        <w:t>,</w:t>
      </w:r>
      <w:r w:rsidRPr="00D71B16">
        <w:rPr>
          <w:szCs w:val="28"/>
        </w:rPr>
        <w:t xml:space="preserve"> </w:t>
      </w:r>
      <w:r w:rsidR="00F06E5E" w:rsidRPr="00D71B16">
        <w:rPr>
          <w:szCs w:val="28"/>
        </w:rPr>
        <w:t xml:space="preserve">устанавливается коллективным договором, локальным нормативным актом, принимаемым с учетом мнения представительного органа работников, </w:t>
      </w:r>
      <w:r w:rsidR="00F06E5E" w:rsidRPr="00D71B16">
        <w:rPr>
          <w:szCs w:val="28"/>
        </w:rPr>
        <w:lastRenderedPageBreak/>
        <w:t>трудовым договором.</w:t>
      </w:r>
    </w:p>
    <w:p w:rsidR="00B80BA3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</w:t>
      </w:r>
      <w:r w:rsidR="00D57956" w:rsidRPr="00D71B16">
        <w:rPr>
          <w:szCs w:val="28"/>
        </w:rPr>
        <w:t>2</w:t>
      </w:r>
      <w:r w:rsidR="00CD04CA" w:rsidRPr="00D71B16">
        <w:rPr>
          <w:szCs w:val="28"/>
        </w:rPr>
        <w:t>. Р</w:t>
      </w:r>
      <w:r w:rsidR="00383429" w:rsidRPr="00D71B16">
        <w:rPr>
          <w:szCs w:val="28"/>
        </w:rPr>
        <w:t xml:space="preserve">абота в выходной или </w:t>
      </w:r>
      <w:hyperlink r:id="rId33" w:history="1">
        <w:r w:rsidR="00383429" w:rsidRPr="00D71B16">
          <w:rPr>
            <w:szCs w:val="28"/>
          </w:rPr>
          <w:t>нерабочий праздничный день</w:t>
        </w:r>
      </w:hyperlink>
      <w:r w:rsidR="00383429" w:rsidRPr="00D71B16">
        <w:rPr>
          <w:szCs w:val="28"/>
        </w:rPr>
        <w:t xml:space="preserve"> оплачивается в размере не менее двойной дневной или часовой тарифной ставки.</w:t>
      </w:r>
    </w:p>
    <w:p w:rsidR="00383429" w:rsidRPr="00D71B16" w:rsidRDefault="00383429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  <w:lang w:eastAsia="ru-RU"/>
        </w:rPr>
        <w:t xml:space="preserve">Размер </w:t>
      </w:r>
      <w:r w:rsidR="001F3BF5" w:rsidRPr="00D71B16">
        <w:rPr>
          <w:szCs w:val="28"/>
          <w:lang w:eastAsia="ru-RU"/>
        </w:rPr>
        <w:t>д</w:t>
      </w:r>
      <w:r w:rsidRPr="00D71B16">
        <w:rPr>
          <w:szCs w:val="28"/>
          <w:lang w:eastAsia="ru-RU"/>
        </w:rPr>
        <w:t xml:space="preserve">оплаты составляет не менее одинарной дневной или часовой ставки (части </w:t>
      </w:r>
      <w:r w:rsidR="001C2C39" w:rsidRPr="00D71B16">
        <w:rPr>
          <w:szCs w:val="28"/>
          <w:lang w:eastAsia="ru-RU"/>
        </w:rPr>
        <w:t>должностного оклада</w:t>
      </w:r>
      <w:r w:rsidRPr="00D71B16">
        <w:rPr>
          <w:szCs w:val="28"/>
          <w:lang w:eastAsia="ru-RU"/>
        </w:rPr>
        <w:t xml:space="preserve"> </w:t>
      </w:r>
      <w:r w:rsidR="007658AB" w:rsidRPr="00D71B16">
        <w:rPr>
          <w:szCs w:val="28"/>
          <w:lang w:eastAsia="ru-RU"/>
        </w:rPr>
        <w:t xml:space="preserve">(оклада) </w:t>
      </w:r>
      <w:r w:rsidRPr="00D71B16">
        <w:rPr>
          <w:szCs w:val="28"/>
          <w:lang w:eastAsia="ru-RU"/>
        </w:rPr>
        <w:t xml:space="preserve">за день или час работы) сверх </w:t>
      </w:r>
      <w:r w:rsidR="001C2C39" w:rsidRPr="00D71B16">
        <w:rPr>
          <w:szCs w:val="28"/>
          <w:lang w:eastAsia="ru-RU"/>
        </w:rPr>
        <w:t>должностного оклада</w:t>
      </w:r>
      <w:r w:rsidR="007658AB" w:rsidRPr="00D71B16">
        <w:rPr>
          <w:szCs w:val="28"/>
          <w:lang w:eastAsia="ru-RU"/>
        </w:rPr>
        <w:t xml:space="preserve"> (оклада)</w:t>
      </w:r>
      <w:r w:rsidR="00CF24A6" w:rsidRPr="00D71B16">
        <w:rPr>
          <w:szCs w:val="28"/>
          <w:lang w:eastAsia="ru-RU"/>
        </w:rPr>
        <w:t>,</w:t>
      </w:r>
      <w:r w:rsidRPr="00D71B16">
        <w:rPr>
          <w:szCs w:val="28"/>
          <w:lang w:eastAsia="ru-RU"/>
        </w:rPr>
        <w:t xml:space="preserve"> если работа в выходной или нерабочий праздничный день производилась в пределах месячной нормы рабочего времени, и в размере не менее двойной дн</w:t>
      </w:r>
      <w:r w:rsidR="001C2C39" w:rsidRPr="00D71B16">
        <w:rPr>
          <w:szCs w:val="28"/>
          <w:lang w:eastAsia="ru-RU"/>
        </w:rPr>
        <w:t>евной или часовой ставки (части должностного оклада</w:t>
      </w:r>
      <w:r w:rsidRPr="00D71B16">
        <w:rPr>
          <w:szCs w:val="28"/>
          <w:lang w:eastAsia="ru-RU"/>
        </w:rPr>
        <w:t xml:space="preserve"> </w:t>
      </w:r>
      <w:r w:rsidR="007658AB" w:rsidRPr="00D71B16">
        <w:rPr>
          <w:szCs w:val="28"/>
          <w:lang w:eastAsia="ru-RU"/>
        </w:rPr>
        <w:t xml:space="preserve"> (оклада) </w:t>
      </w:r>
      <w:r w:rsidRPr="00D71B16">
        <w:rPr>
          <w:szCs w:val="28"/>
          <w:lang w:eastAsia="ru-RU"/>
        </w:rPr>
        <w:t>за день или час работы) сверх</w:t>
      </w:r>
      <w:r w:rsidR="005E24AD" w:rsidRPr="00D71B16">
        <w:rPr>
          <w:szCs w:val="28"/>
          <w:lang w:eastAsia="ru-RU"/>
        </w:rPr>
        <w:t xml:space="preserve"> должностного</w:t>
      </w:r>
      <w:r w:rsidR="001C2C39" w:rsidRPr="00D71B16">
        <w:rPr>
          <w:szCs w:val="28"/>
          <w:lang w:eastAsia="ru-RU"/>
        </w:rPr>
        <w:t xml:space="preserve"> оклада</w:t>
      </w:r>
      <w:r w:rsidR="007658AB" w:rsidRPr="00D71B16">
        <w:rPr>
          <w:szCs w:val="28"/>
          <w:lang w:eastAsia="ru-RU"/>
        </w:rPr>
        <w:t xml:space="preserve"> (оклада)</w:t>
      </w:r>
      <w:r w:rsidRPr="00D71B16">
        <w:rPr>
          <w:szCs w:val="28"/>
          <w:lang w:eastAsia="ru-RU"/>
        </w:rPr>
        <w:t>, если работа производилась сверх месячной нормы рабочего времени.</w:t>
      </w:r>
    </w:p>
    <w:p w:rsidR="00382408" w:rsidRPr="00D71B16" w:rsidRDefault="00382408" w:rsidP="0066587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  <w:lang w:eastAsia="ru-RU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382408" w:rsidRPr="00D71B16" w:rsidRDefault="00382408" w:rsidP="0066587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06E5E" w:rsidRPr="00D71B16" w:rsidRDefault="009F79AA" w:rsidP="006658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>4</w:t>
      </w:r>
      <w:r w:rsidR="00D57956" w:rsidRPr="00D71B16">
        <w:rPr>
          <w:szCs w:val="28"/>
          <w:lang w:eastAsia="ru-RU"/>
        </w:rPr>
        <w:t>3</w:t>
      </w:r>
      <w:r w:rsidR="009717A4" w:rsidRPr="00D71B16">
        <w:rPr>
          <w:szCs w:val="28"/>
          <w:lang w:eastAsia="ru-RU"/>
        </w:rPr>
        <w:t>. С</w:t>
      </w:r>
      <w:r w:rsidR="00F06E5E" w:rsidRPr="00D71B16">
        <w:rPr>
          <w:szCs w:val="28"/>
        </w:rPr>
        <w:t xml:space="preserve">верхурочная работа оплачивается за первые два часа работы не менее чем в полуторном размере, за последующие часы </w:t>
      </w:r>
      <w:r w:rsidR="0062166A" w:rsidRPr="00D71B16">
        <w:rPr>
          <w:szCs w:val="28"/>
        </w:rPr>
        <w:t>–</w:t>
      </w:r>
      <w:r w:rsidR="00F06E5E" w:rsidRPr="00D71B16">
        <w:rPr>
          <w:szCs w:val="28"/>
        </w:rPr>
        <w:t xml:space="preserve"> не менее чем в двойном размере. Конкретны</w:t>
      </w:r>
      <w:r w:rsidR="001F3BF5" w:rsidRPr="00D71B16">
        <w:rPr>
          <w:szCs w:val="28"/>
        </w:rPr>
        <w:t>й размер</w:t>
      </w:r>
      <w:r w:rsidR="00F06E5E" w:rsidRPr="00D71B16">
        <w:rPr>
          <w:szCs w:val="28"/>
        </w:rPr>
        <w:t xml:space="preserve"> </w:t>
      </w:r>
      <w:r w:rsidR="00A95056" w:rsidRPr="00D71B16">
        <w:rPr>
          <w:szCs w:val="28"/>
        </w:rPr>
        <w:t>доплаты</w:t>
      </w:r>
      <w:r w:rsidR="001F3BF5" w:rsidRPr="00D71B16">
        <w:rPr>
          <w:szCs w:val="28"/>
        </w:rPr>
        <w:t xml:space="preserve"> за сверхурочную работу может</w:t>
      </w:r>
      <w:r w:rsidR="00F06E5E" w:rsidRPr="00D71B16">
        <w:rPr>
          <w:szCs w:val="28"/>
        </w:rPr>
        <w:t xml:space="preserve"> определяться коллективным договором, локальным нормативным актом или трудовым договором. По желанию работника сверхурочная работа вместо </w:t>
      </w:r>
      <w:r w:rsidR="001F3BF5" w:rsidRPr="00D71B16">
        <w:rPr>
          <w:szCs w:val="28"/>
        </w:rPr>
        <w:t>д</w:t>
      </w:r>
      <w:r w:rsidR="00F06E5E" w:rsidRPr="00D71B16">
        <w:rPr>
          <w:szCs w:val="28"/>
        </w:rPr>
        <w:t>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1F2E38" w:rsidRPr="00D71B16" w:rsidRDefault="001F2E3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Размер выплат устанавл</w:t>
      </w:r>
      <w:r w:rsidR="00856D8E" w:rsidRPr="00D71B16">
        <w:rPr>
          <w:szCs w:val="28"/>
        </w:rPr>
        <w:t>ивается коллективным договором</w:t>
      </w:r>
      <w:r w:rsidRPr="00D71B16">
        <w:rPr>
          <w:szCs w:val="28"/>
        </w:rPr>
        <w:t>, локальным нормативным актом, трудовым договором и не может быть ниже установленного трудовым законодательством, иными нормативными правовыми актами, содержащими нормы трудового права, настоящим Положением.</w:t>
      </w:r>
    </w:p>
    <w:p w:rsidR="00825A25" w:rsidRPr="00D71B16" w:rsidRDefault="00FB44D2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</w:t>
      </w:r>
      <w:r w:rsidR="00D57956" w:rsidRPr="00D71B16">
        <w:rPr>
          <w:szCs w:val="28"/>
        </w:rPr>
        <w:t>4</w:t>
      </w:r>
      <w:r w:rsidR="00825A25" w:rsidRPr="00D71B16">
        <w:rPr>
          <w:szCs w:val="28"/>
        </w:rPr>
        <w:t>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4263C6" w:rsidRPr="00D71B16" w:rsidRDefault="004263C6" w:rsidP="00D71B1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C0D2F" w:rsidRPr="00D71B16" w:rsidRDefault="001C0D2F" w:rsidP="00D71B1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13" w:name="Par652"/>
      <w:bookmarkEnd w:id="13"/>
      <w:r w:rsidRPr="00D71B16">
        <w:rPr>
          <w:szCs w:val="28"/>
        </w:rPr>
        <w:t xml:space="preserve">Раздел </w:t>
      </w:r>
      <w:r w:rsidRPr="00D71B16">
        <w:rPr>
          <w:szCs w:val="28"/>
          <w:lang w:val="en-US"/>
        </w:rPr>
        <w:t>V</w:t>
      </w:r>
      <w:r w:rsidRPr="00D71B16">
        <w:rPr>
          <w:szCs w:val="28"/>
        </w:rPr>
        <w:t xml:space="preserve"> 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D71B16">
        <w:rPr>
          <w:szCs w:val="28"/>
        </w:rPr>
        <w:t>Порядок и условия установления стимулирующих выплат</w:t>
      </w:r>
    </w:p>
    <w:p w:rsidR="006C07DC" w:rsidRPr="00D71B16" w:rsidRDefault="006C07DC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1465D" w:rsidRPr="00D71B16" w:rsidRDefault="000C1ABF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</w:t>
      </w:r>
      <w:r w:rsidR="00D57956" w:rsidRPr="00D71B16">
        <w:rPr>
          <w:szCs w:val="28"/>
        </w:rPr>
        <w:t>5</w:t>
      </w:r>
      <w:r w:rsidR="00F90A31" w:rsidRPr="00D71B16">
        <w:rPr>
          <w:szCs w:val="28"/>
        </w:rPr>
        <w:t xml:space="preserve">. </w:t>
      </w:r>
      <w:r w:rsidR="0031465D" w:rsidRPr="00D71B16">
        <w:rPr>
          <w:szCs w:val="28"/>
        </w:rPr>
        <w:t>Работникам могут осуществляться следующие выплаты стимулирующего характера:</w:t>
      </w:r>
    </w:p>
    <w:p w:rsidR="00217173" w:rsidRPr="00D71B16" w:rsidRDefault="0021717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 надбавка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</w:t>
      </w:r>
      <w:r w:rsidR="00EA5FF8" w:rsidRPr="00D71B16">
        <w:rPr>
          <w:szCs w:val="28"/>
        </w:rPr>
        <w:t>, фельдшерам</w:t>
      </w:r>
      <w:r w:rsidRPr="00D71B16">
        <w:rPr>
          <w:szCs w:val="28"/>
        </w:rPr>
        <w:t xml:space="preserve"> и медицинским сестрам врачей общей практики (семейных врачей), медицинскому персоналу фельдшерско-акушерских </w:t>
      </w:r>
      <w:r w:rsidRPr="00D71B16">
        <w:rPr>
          <w:szCs w:val="28"/>
        </w:rPr>
        <w:lastRenderedPageBreak/>
        <w:t xml:space="preserve">пунктов за оказанную медицинскую помощь в амбулаторных условиях; </w:t>
      </w:r>
    </w:p>
    <w:p w:rsidR="00217173" w:rsidRPr="00D71B16" w:rsidRDefault="0021717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 надбавка врачам, фельдшерам и медицинским сестрам медицинских организаций и подразделений скорой медицинской помощи за оказанную скорую медицинскую помощь;</w:t>
      </w:r>
    </w:p>
    <w:p w:rsidR="00217173" w:rsidRPr="00D71B16" w:rsidRDefault="0021717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в) надбавка</w:t>
      </w:r>
      <w:r w:rsidRPr="00D71B16">
        <w:rPr>
          <w:szCs w:val="28"/>
          <w:lang w:eastAsia="ru-RU"/>
        </w:rPr>
        <w:t xml:space="preserve"> </w:t>
      </w:r>
      <w:r w:rsidRPr="00D71B16">
        <w:rPr>
          <w:szCs w:val="28"/>
        </w:rPr>
        <w:t xml:space="preserve">работникам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специалистам с высшим и средним профессиональным образованием, участвующим в реализации мероприятий по повышению доступности и качества амбулаторной медицинской помощи (за исключением работников, указанных в подпункте «а» настоящего пункта);</w:t>
      </w:r>
    </w:p>
    <w:p w:rsidR="00217173" w:rsidRPr="00D71B16" w:rsidRDefault="0021717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г</w:t>
      </w:r>
      <w:r w:rsidR="0084398C" w:rsidRPr="00D71B16">
        <w:rPr>
          <w:szCs w:val="28"/>
        </w:rPr>
        <w:t>)</w:t>
      </w:r>
      <w:r w:rsidRPr="00D71B16">
        <w:rPr>
          <w:szCs w:val="28"/>
        </w:rPr>
        <w:t xml:space="preserve"> надбавка </w:t>
      </w:r>
      <w:r w:rsidR="00672975" w:rsidRPr="00D71B16">
        <w:rPr>
          <w:szCs w:val="28"/>
        </w:rPr>
        <w:t>специалистам за работу в медицинских организациях, обособленных структурных подразделениях медицинских организаций, расположенных в сельской местности</w:t>
      </w:r>
      <w:r w:rsidRPr="00D71B16">
        <w:rPr>
          <w:szCs w:val="28"/>
        </w:rPr>
        <w:t>;</w:t>
      </w:r>
    </w:p>
    <w:p w:rsidR="00217173" w:rsidRPr="00D71B16" w:rsidRDefault="00217173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д) </w:t>
      </w:r>
      <w:r w:rsidR="00164558" w:rsidRPr="00D71B16">
        <w:rPr>
          <w:szCs w:val="28"/>
        </w:rPr>
        <w:t>надбавка</w:t>
      </w:r>
      <w:r w:rsidRPr="00D71B16">
        <w:rPr>
          <w:szCs w:val="28"/>
        </w:rPr>
        <w:t xml:space="preserve"> за выслугу лет;</w:t>
      </w:r>
    </w:p>
    <w:p w:rsidR="00217173" w:rsidRPr="00D71B16" w:rsidRDefault="0021717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е) </w:t>
      </w:r>
      <w:r w:rsidR="00164558" w:rsidRPr="00D71B16">
        <w:rPr>
          <w:szCs w:val="28"/>
        </w:rPr>
        <w:t xml:space="preserve">надбавка </w:t>
      </w:r>
      <w:r w:rsidRPr="00D71B16">
        <w:rPr>
          <w:szCs w:val="28"/>
        </w:rPr>
        <w:t>за квалификационную категорию;</w:t>
      </w:r>
    </w:p>
    <w:p w:rsidR="00217173" w:rsidRPr="00D71B16" w:rsidRDefault="0021717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ж) </w:t>
      </w:r>
      <w:r w:rsidR="00164558" w:rsidRPr="00D71B16">
        <w:rPr>
          <w:szCs w:val="28"/>
        </w:rPr>
        <w:t xml:space="preserve">надбавка </w:t>
      </w:r>
      <w:r w:rsidRPr="00D71B16">
        <w:rPr>
          <w:szCs w:val="28"/>
        </w:rPr>
        <w:t>работникам – молодым специалистам;</w:t>
      </w:r>
    </w:p>
    <w:p w:rsidR="00217173" w:rsidRPr="00D71B16" w:rsidRDefault="0021717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з) надбавка работникам медицинских организаций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главным внештатным специалистам Министерства здравоохранения Тверской области;</w:t>
      </w:r>
    </w:p>
    <w:p w:rsidR="00217173" w:rsidRPr="00D71B16" w:rsidRDefault="008237A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и</w:t>
      </w:r>
      <w:r w:rsidR="00217173" w:rsidRPr="00D71B16">
        <w:rPr>
          <w:szCs w:val="28"/>
        </w:rPr>
        <w:t>) персональные надбавки отдельным работникам медицинских организаций;</w:t>
      </w:r>
    </w:p>
    <w:p w:rsidR="00217173" w:rsidRPr="00D71B16" w:rsidRDefault="008237A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к</w:t>
      </w:r>
      <w:r w:rsidR="00DA5F33" w:rsidRPr="00D71B16">
        <w:rPr>
          <w:szCs w:val="28"/>
        </w:rPr>
        <w:t>)</w:t>
      </w:r>
      <w:r w:rsidR="00217173" w:rsidRPr="00D71B16">
        <w:rPr>
          <w:szCs w:val="28"/>
        </w:rPr>
        <w:t xml:space="preserve"> </w:t>
      </w:r>
      <w:r w:rsidR="003F2AAE" w:rsidRPr="00D71B16">
        <w:rPr>
          <w:szCs w:val="28"/>
        </w:rPr>
        <w:t>надбавка за высокие результаты работы</w:t>
      </w:r>
      <w:r w:rsidR="0002487D" w:rsidRPr="00D71B16">
        <w:rPr>
          <w:szCs w:val="28"/>
        </w:rPr>
        <w:t xml:space="preserve">; </w:t>
      </w:r>
    </w:p>
    <w:p w:rsidR="0002487D" w:rsidRPr="00D71B16" w:rsidRDefault="0002487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л) надбавка за присвоение ученой степени, почетного звания и награждение почетным знаком</w:t>
      </w:r>
      <w:r w:rsidR="00434BF9" w:rsidRPr="00D71B16">
        <w:rPr>
          <w:szCs w:val="28"/>
        </w:rPr>
        <w:t>;</w:t>
      </w:r>
    </w:p>
    <w:p w:rsidR="00434BF9" w:rsidRPr="00D71B16" w:rsidRDefault="00434BF9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м) единовременная поощрительная выплата.</w:t>
      </w:r>
    </w:p>
    <w:p w:rsidR="0031465D" w:rsidRPr="00D71B16" w:rsidRDefault="007E733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</w:t>
      </w:r>
      <w:r w:rsidR="00D57956" w:rsidRPr="00D71B16">
        <w:rPr>
          <w:szCs w:val="28"/>
        </w:rPr>
        <w:t>6</w:t>
      </w:r>
      <w:r w:rsidR="00017F73" w:rsidRPr="00D71B16">
        <w:rPr>
          <w:szCs w:val="28"/>
        </w:rPr>
        <w:t>.</w:t>
      </w:r>
      <w:r w:rsidR="0031465D" w:rsidRPr="00D71B16">
        <w:rPr>
          <w:szCs w:val="28"/>
        </w:rPr>
        <w:t xml:space="preserve"> Стимулирующие выплаты устанавливаются </w:t>
      </w:r>
      <w:r w:rsidR="00ED6B58" w:rsidRPr="00D71B16">
        <w:rPr>
          <w:szCs w:val="28"/>
        </w:rPr>
        <w:t>в процентах к должностным окладам</w:t>
      </w:r>
      <w:r w:rsidR="0031465D" w:rsidRPr="00D71B16">
        <w:rPr>
          <w:szCs w:val="28"/>
        </w:rPr>
        <w:t xml:space="preserve"> </w:t>
      </w:r>
      <w:r w:rsidR="007658AB" w:rsidRPr="00D71B16">
        <w:rPr>
          <w:szCs w:val="28"/>
        </w:rPr>
        <w:t xml:space="preserve">(окладам) </w:t>
      </w:r>
      <w:r w:rsidR="0031465D" w:rsidRPr="00D71B16">
        <w:rPr>
          <w:szCs w:val="28"/>
        </w:rPr>
        <w:t xml:space="preserve">работников  </w:t>
      </w:r>
      <w:r w:rsidR="0062412D" w:rsidRPr="00D71B16">
        <w:rPr>
          <w:szCs w:val="28"/>
        </w:rPr>
        <w:t xml:space="preserve">медицинских организаций </w:t>
      </w:r>
      <w:r w:rsidR="00ED6B58" w:rsidRPr="00D71B16">
        <w:rPr>
          <w:szCs w:val="28"/>
        </w:rPr>
        <w:t xml:space="preserve">или в рублях </w:t>
      </w:r>
      <w:r w:rsidR="0031465D" w:rsidRPr="00D71B16">
        <w:rPr>
          <w:szCs w:val="28"/>
        </w:rPr>
        <w:t>без учета других</w:t>
      </w:r>
      <w:r w:rsidR="003C628D" w:rsidRPr="00D71B16">
        <w:rPr>
          <w:szCs w:val="28"/>
        </w:rPr>
        <w:t xml:space="preserve"> </w:t>
      </w:r>
      <w:r w:rsidR="0031465D" w:rsidRPr="00D71B16">
        <w:rPr>
          <w:szCs w:val="28"/>
        </w:rPr>
        <w:t>доплат и надбавок к должностному окладу</w:t>
      </w:r>
      <w:r w:rsidR="00CF24A6" w:rsidRPr="00D71B16">
        <w:rPr>
          <w:szCs w:val="28"/>
        </w:rPr>
        <w:t xml:space="preserve"> </w:t>
      </w:r>
      <w:r w:rsidR="007658AB" w:rsidRPr="00D71B16">
        <w:rPr>
          <w:szCs w:val="28"/>
        </w:rPr>
        <w:t xml:space="preserve">(окладу) </w:t>
      </w:r>
      <w:r w:rsidR="00B8415B" w:rsidRPr="00D71B16">
        <w:rPr>
          <w:szCs w:val="28"/>
        </w:rPr>
        <w:t>по основной и совмещаемой должностям</w:t>
      </w:r>
      <w:r w:rsidR="0031465D" w:rsidRPr="00D71B16">
        <w:rPr>
          <w:szCs w:val="28"/>
        </w:rPr>
        <w:t>.</w:t>
      </w:r>
    </w:p>
    <w:p w:rsidR="00F90A31" w:rsidRPr="00D71B16" w:rsidRDefault="009717A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</w:t>
      </w:r>
      <w:r w:rsidR="00880065" w:rsidRPr="00D71B16">
        <w:rPr>
          <w:szCs w:val="28"/>
        </w:rPr>
        <w:t>7</w:t>
      </w:r>
      <w:r w:rsidR="00B254B3" w:rsidRPr="00D71B16">
        <w:rPr>
          <w:szCs w:val="28"/>
        </w:rPr>
        <w:t>.</w:t>
      </w:r>
      <w:r w:rsidR="00F90A31" w:rsidRPr="00D71B16">
        <w:rPr>
          <w:szCs w:val="28"/>
        </w:rPr>
        <w:t xml:space="preserve"> </w:t>
      </w:r>
      <w:r w:rsidR="0031465D" w:rsidRPr="00D71B16">
        <w:rPr>
          <w:szCs w:val="28"/>
        </w:rPr>
        <w:t xml:space="preserve">Рекомендуемый максимальный размер </w:t>
      </w:r>
      <w:r w:rsidR="00EC4DB8" w:rsidRPr="00D71B16">
        <w:rPr>
          <w:szCs w:val="28"/>
        </w:rPr>
        <w:t xml:space="preserve">надбавки </w:t>
      </w:r>
      <w:r w:rsidR="00F90A31" w:rsidRPr="00D71B16">
        <w:rPr>
          <w:szCs w:val="28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</w:t>
      </w:r>
      <w:r w:rsidR="00EA5FF8" w:rsidRPr="00D71B16">
        <w:rPr>
          <w:szCs w:val="28"/>
        </w:rPr>
        <w:t>, фельдшерам</w:t>
      </w:r>
      <w:r w:rsidR="00F90A31" w:rsidRPr="00D71B16">
        <w:rPr>
          <w:szCs w:val="28"/>
        </w:rPr>
        <w:t xml:space="preserve"> и медицинским сестрам врачей общей практики (семейных врачей)</w:t>
      </w:r>
      <w:r w:rsidR="009B3055" w:rsidRPr="00D71B16">
        <w:rPr>
          <w:szCs w:val="28"/>
        </w:rPr>
        <w:t xml:space="preserve"> </w:t>
      </w:r>
      <w:r w:rsidR="00F90A31" w:rsidRPr="00D71B16">
        <w:rPr>
          <w:szCs w:val="28"/>
        </w:rPr>
        <w:t>за оказанную медицинскую</w:t>
      </w:r>
      <w:r w:rsidR="00C27405" w:rsidRPr="00D71B16">
        <w:rPr>
          <w:szCs w:val="28"/>
        </w:rPr>
        <w:t xml:space="preserve"> помощь в амбулаторных условиях </w:t>
      </w:r>
      <w:r w:rsidR="000B2D3A" w:rsidRPr="00D71B16">
        <w:rPr>
          <w:szCs w:val="28"/>
        </w:rPr>
        <w:t xml:space="preserve">по одной ставке </w:t>
      </w:r>
      <w:r w:rsidR="00987C17" w:rsidRPr="00D71B16">
        <w:rPr>
          <w:szCs w:val="28"/>
        </w:rPr>
        <w:t>составляет:</w:t>
      </w:r>
    </w:p>
    <w:p w:rsidR="00987C17" w:rsidRPr="00D71B16" w:rsidRDefault="001C0D2F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а) </w:t>
      </w:r>
      <w:r w:rsidR="00987C17" w:rsidRPr="00D71B16">
        <w:rPr>
          <w:szCs w:val="28"/>
        </w:rPr>
        <w:t>врачам-терапевтам участков</w:t>
      </w:r>
      <w:r w:rsidR="00D0524A" w:rsidRPr="00D71B16">
        <w:rPr>
          <w:szCs w:val="28"/>
        </w:rPr>
        <w:t>ым, врачам-педиатрам участковым</w:t>
      </w:r>
      <w:r w:rsidR="00987C17" w:rsidRPr="00D71B16">
        <w:rPr>
          <w:szCs w:val="28"/>
        </w:rPr>
        <w:t xml:space="preserve"> </w:t>
      </w:r>
      <w:r w:rsidR="00B254B3" w:rsidRPr="00D71B16">
        <w:rPr>
          <w:szCs w:val="28"/>
        </w:rPr>
        <w:t>–</w:t>
      </w:r>
      <w:r w:rsidR="00987C17" w:rsidRPr="00D71B16">
        <w:rPr>
          <w:szCs w:val="28"/>
        </w:rPr>
        <w:t xml:space="preserve"> </w:t>
      </w:r>
      <w:r w:rsidR="00FB44D2" w:rsidRPr="00D71B16">
        <w:rPr>
          <w:szCs w:val="28"/>
        </w:rPr>
        <w:t xml:space="preserve">         </w:t>
      </w:r>
      <w:r w:rsidR="00987C17" w:rsidRPr="00D71B16">
        <w:rPr>
          <w:szCs w:val="28"/>
        </w:rPr>
        <w:t>10</w:t>
      </w:r>
      <w:r w:rsidR="00D96C8C" w:rsidRPr="00D71B16">
        <w:rPr>
          <w:szCs w:val="28"/>
        </w:rPr>
        <w:t xml:space="preserve"> </w:t>
      </w:r>
      <w:r w:rsidR="00987C17" w:rsidRPr="00D71B16">
        <w:rPr>
          <w:szCs w:val="28"/>
        </w:rPr>
        <w:t>тысяч рублей в месяц;</w:t>
      </w:r>
    </w:p>
    <w:p w:rsidR="0080334D" w:rsidRPr="00D71B16" w:rsidRDefault="0080334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б) врачам общей практики (семейным врачам), </w:t>
      </w:r>
      <w:r w:rsidR="00BD7178" w:rsidRPr="00D71B16">
        <w:rPr>
          <w:szCs w:val="28"/>
        </w:rPr>
        <w:t>оказывающим медицин</w:t>
      </w:r>
      <w:r w:rsidR="001872A0" w:rsidRPr="00D71B16">
        <w:rPr>
          <w:szCs w:val="28"/>
        </w:rPr>
        <w:t>скую помощь сельскому населению,</w:t>
      </w:r>
      <w:r w:rsidR="00BD7178" w:rsidRPr="00D71B16">
        <w:rPr>
          <w:szCs w:val="28"/>
        </w:rPr>
        <w:t xml:space="preserve"> </w:t>
      </w:r>
      <w:r w:rsidR="00BF530E" w:rsidRPr="00D71B16">
        <w:rPr>
          <w:szCs w:val="28"/>
        </w:rPr>
        <w:t>– 45</w:t>
      </w:r>
      <w:r w:rsidRPr="00D71B16">
        <w:rPr>
          <w:szCs w:val="28"/>
        </w:rPr>
        <w:t xml:space="preserve"> тысяч рублей в месяц;</w:t>
      </w:r>
    </w:p>
    <w:p w:rsidR="0080334D" w:rsidRPr="00D71B16" w:rsidRDefault="0080334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в) врачам общей практики (семейным врачам), </w:t>
      </w:r>
      <w:r w:rsidR="00BD7178" w:rsidRPr="00D71B16">
        <w:rPr>
          <w:szCs w:val="28"/>
        </w:rPr>
        <w:t>оказывающим медицинс</w:t>
      </w:r>
      <w:r w:rsidR="001872A0" w:rsidRPr="00D71B16">
        <w:rPr>
          <w:szCs w:val="28"/>
        </w:rPr>
        <w:t>кую помощь городскому населению,</w:t>
      </w:r>
      <w:r w:rsidR="00BD7178" w:rsidRPr="00D71B16">
        <w:rPr>
          <w:szCs w:val="28"/>
        </w:rPr>
        <w:t xml:space="preserve"> </w:t>
      </w:r>
      <w:r w:rsidR="00BF530E" w:rsidRPr="00D71B16">
        <w:rPr>
          <w:szCs w:val="28"/>
        </w:rPr>
        <w:t>– 15</w:t>
      </w:r>
      <w:r w:rsidRPr="00D71B16">
        <w:rPr>
          <w:szCs w:val="28"/>
        </w:rPr>
        <w:t xml:space="preserve"> тысяч рублей в месяц;</w:t>
      </w:r>
    </w:p>
    <w:p w:rsidR="00987C17" w:rsidRPr="00D71B16" w:rsidRDefault="00DF4C31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г</w:t>
      </w:r>
      <w:r w:rsidR="001C0D2F" w:rsidRPr="00D71B16">
        <w:rPr>
          <w:szCs w:val="28"/>
        </w:rPr>
        <w:t xml:space="preserve">) </w:t>
      </w:r>
      <w:r w:rsidR="00987C17" w:rsidRPr="00D71B16">
        <w:rPr>
          <w:szCs w:val="28"/>
        </w:rPr>
        <w:t>медицинским сестрам участковым врачей-терапевтов участковых, врачей-педиатров участковых,  медицинским сестрам и фельдшерам</w:t>
      </w:r>
      <w:r w:rsidR="00371CBF" w:rsidRPr="00D71B16">
        <w:rPr>
          <w:szCs w:val="28"/>
        </w:rPr>
        <w:t xml:space="preserve"> </w:t>
      </w:r>
      <w:r w:rsidR="00987C17" w:rsidRPr="00D71B16">
        <w:rPr>
          <w:szCs w:val="28"/>
        </w:rPr>
        <w:t xml:space="preserve">врачей общей практики (семейных врачей) </w:t>
      </w:r>
      <w:r w:rsidR="00B254B3" w:rsidRPr="00D71B16">
        <w:rPr>
          <w:szCs w:val="28"/>
        </w:rPr>
        <w:t>–</w:t>
      </w:r>
      <w:r w:rsidR="00987C17" w:rsidRPr="00D71B16">
        <w:rPr>
          <w:szCs w:val="28"/>
        </w:rPr>
        <w:t xml:space="preserve"> 5</w:t>
      </w:r>
      <w:r w:rsidR="00D96C8C" w:rsidRPr="00D71B16">
        <w:rPr>
          <w:szCs w:val="28"/>
        </w:rPr>
        <w:t xml:space="preserve"> </w:t>
      </w:r>
      <w:r w:rsidR="009B3055" w:rsidRPr="00D71B16">
        <w:rPr>
          <w:szCs w:val="28"/>
        </w:rPr>
        <w:t>тысяч рублей в месяц.</w:t>
      </w:r>
    </w:p>
    <w:p w:rsidR="00D57956" w:rsidRPr="00D71B16" w:rsidRDefault="00D5795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Рекомендуется 50% максимального размера указанной выплаты начислять и выплачивать в обязательном порядке. Оставшиеся 50% </w:t>
      </w:r>
      <w:r w:rsidRPr="00D71B16">
        <w:rPr>
          <w:szCs w:val="28"/>
        </w:rPr>
        <w:lastRenderedPageBreak/>
        <w:t xml:space="preserve">максимального размера указанной выплаты рекомендуется начислять и выплачивать после оценки деятельности специалистов на основании решения комиссии по установлению выплат стимулирующего характера медицинской организации  в пределах средств, поступающих на оплату труда, на основании утвержденных показателей оценки деятельности. Показатели и порядок проведения оценки деятельности устанавливаются </w:t>
      </w:r>
      <w:r w:rsidRPr="00D71B16">
        <w:rPr>
          <w:szCs w:val="28"/>
          <w:lang w:eastAsia="ru-RU"/>
        </w:rPr>
        <w:t>локальным нормативным актом</w:t>
      </w:r>
      <w:r w:rsidRPr="00D71B16">
        <w:rPr>
          <w:b/>
          <w:szCs w:val="28"/>
          <w:lang w:eastAsia="ru-RU"/>
        </w:rPr>
        <w:t>,</w:t>
      </w:r>
      <w:r w:rsidRPr="00D71B16">
        <w:rPr>
          <w:szCs w:val="28"/>
          <w:lang w:eastAsia="ru-RU"/>
        </w:rPr>
        <w:t xml:space="preserve"> принимаемым с учетом мнения представительного органа работников. </w:t>
      </w:r>
      <w:r w:rsidRPr="00D71B16">
        <w:rPr>
          <w:szCs w:val="28"/>
        </w:rPr>
        <w:t xml:space="preserve">При этом 50% максимального размера надбавки за отчетный период рекомендуется не предоставлять в случаях, если процент выполнения объемов медицинской помощи на одну должность врача по отношению к нормативной функции врачебной должности  (плановому объему медицинской помощи) </w:t>
      </w:r>
      <w:r w:rsidR="000F6E7D" w:rsidRPr="00D71B16">
        <w:rPr>
          <w:szCs w:val="28"/>
        </w:rPr>
        <w:t>менее 90</w:t>
      </w:r>
      <w:r w:rsidR="00D0524A" w:rsidRPr="00D71B16">
        <w:rPr>
          <w:szCs w:val="28"/>
        </w:rPr>
        <w:t>%</w:t>
      </w:r>
      <w:r w:rsidRPr="00D71B16">
        <w:rPr>
          <w:szCs w:val="28"/>
        </w:rPr>
        <w:t xml:space="preserve"> для работников, обслуживающих </w:t>
      </w:r>
      <w:r w:rsidR="000F6E7D" w:rsidRPr="00D71B16">
        <w:rPr>
          <w:szCs w:val="28"/>
        </w:rPr>
        <w:t>городское население, и менее 85</w:t>
      </w:r>
      <w:r w:rsidR="00D0524A" w:rsidRPr="00D71B16">
        <w:rPr>
          <w:szCs w:val="28"/>
        </w:rPr>
        <w:t>%</w:t>
      </w:r>
      <w:r w:rsidRPr="00D71B16">
        <w:rPr>
          <w:szCs w:val="28"/>
        </w:rPr>
        <w:t xml:space="preserve"> для работников, обслуживающих сельское население, для заведующих структурн</w:t>
      </w:r>
      <w:r w:rsidR="00C337EF" w:rsidRPr="00D71B16">
        <w:rPr>
          <w:szCs w:val="28"/>
        </w:rPr>
        <w:t xml:space="preserve">ыми подразделениями </w:t>
      </w:r>
      <w:r w:rsidR="000F6E7D" w:rsidRPr="00D71B16">
        <w:rPr>
          <w:szCs w:val="28"/>
        </w:rPr>
        <w:t>–</w:t>
      </w:r>
      <w:r w:rsidR="00C337EF" w:rsidRPr="00D71B16">
        <w:rPr>
          <w:szCs w:val="28"/>
        </w:rPr>
        <w:t xml:space="preserve"> менее</w:t>
      </w:r>
      <w:r w:rsidR="000F6E7D" w:rsidRPr="00D71B16">
        <w:rPr>
          <w:szCs w:val="28"/>
        </w:rPr>
        <w:t xml:space="preserve"> 90</w:t>
      </w:r>
      <w:r w:rsidR="00D0524A" w:rsidRPr="00D71B16">
        <w:rPr>
          <w:szCs w:val="28"/>
        </w:rPr>
        <w:t>%</w:t>
      </w:r>
      <w:r w:rsidRPr="00D71B16">
        <w:rPr>
          <w:szCs w:val="28"/>
        </w:rPr>
        <w:t xml:space="preserve"> выполнения плана структурным подразделением в горо</w:t>
      </w:r>
      <w:r w:rsidR="000F6E7D" w:rsidRPr="00D71B16">
        <w:rPr>
          <w:szCs w:val="28"/>
        </w:rPr>
        <w:t>дской местности и менее 85</w:t>
      </w:r>
      <w:r w:rsidR="00D0524A" w:rsidRPr="00D71B16">
        <w:rPr>
          <w:szCs w:val="28"/>
        </w:rPr>
        <w:t>%</w:t>
      </w:r>
      <w:r w:rsidRPr="00D71B16">
        <w:rPr>
          <w:szCs w:val="28"/>
        </w:rPr>
        <w:t xml:space="preserve"> – в сельской местности.</w:t>
      </w:r>
    </w:p>
    <w:p w:rsidR="00C27405" w:rsidRPr="00D71B16" w:rsidRDefault="00C2740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4</w:t>
      </w:r>
      <w:r w:rsidR="00D57956" w:rsidRPr="00D71B16">
        <w:rPr>
          <w:szCs w:val="28"/>
        </w:rPr>
        <w:t>8</w:t>
      </w:r>
      <w:r w:rsidRPr="00D71B16">
        <w:rPr>
          <w:szCs w:val="28"/>
        </w:rPr>
        <w:t>. Рекомендуемый максимальный размер надбавки врачам, фельдшерам и медицинским сестрам медицинских организаций и подразделений скорой медицинской помощи за оказанную скорую медицинскую помощи по одной ставке составляет:</w:t>
      </w:r>
    </w:p>
    <w:p w:rsidR="00C27405" w:rsidRPr="00D71B16" w:rsidRDefault="00C2740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 врачам медицинских организаций и подразделений скорой медицинской помощи – 5 тысяч рублей в месяц;</w:t>
      </w:r>
    </w:p>
    <w:p w:rsidR="00C27405" w:rsidRPr="00D71B16" w:rsidRDefault="00C2740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 фельдшерам (акушеркам) медицинских организаций и подраздел</w:t>
      </w:r>
      <w:r w:rsidR="005A76FD" w:rsidRPr="00D71B16">
        <w:rPr>
          <w:szCs w:val="28"/>
        </w:rPr>
        <w:t xml:space="preserve">ений скорой медицинской помощи </w:t>
      </w:r>
      <w:r w:rsidRPr="00D71B16">
        <w:rPr>
          <w:szCs w:val="28"/>
        </w:rPr>
        <w:t>– 3,5 тысячи рублей в месяц;</w:t>
      </w:r>
    </w:p>
    <w:p w:rsidR="00C27405" w:rsidRPr="00D71B16" w:rsidRDefault="00C2740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в) медицинским сестрам медицинских организаций и подразделений скорой медицинской помощи</w:t>
      </w:r>
      <w:r w:rsidR="005A76FD" w:rsidRPr="00D71B16">
        <w:rPr>
          <w:szCs w:val="28"/>
        </w:rPr>
        <w:t xml:space="preserve"> </w:t>
      </w:r>
      <w:r w:rsidRPr="00D71B16">
        <w:rPr>
          <w:szCs w:val="28"/>
        </w:rPr>
        <w:t xml:space="preserve">– 2,5  тысячи рублей в месяц. </w:t>
      </w:r>
    </w:p>
    <w:p w:rsidR="00433A3F" w:rsidRPr="00D71B16" w:rsidRDefault="00433A3F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</w:rPr>
        <w:t xml:space="preserve">Размер надбавки определяется на основании решения комиссии по установлению выплат стимулирующего характера медицинской организации  в пределах средств, поступающих на оплату труда, на основании утвержденных показателей оценки деятельности. Показатели и порядок проведения оценки деятельности устанавливаются </w:t>
      </w:r>
      <w:r w:rsidRPr="00D71B16">
        <w:rPr>
          <w:szCs w:val="28"/>
          <w:lang w:eastAsia="ru-RU"/>
        </w:rPr>
        <w:t>локальным нормативным актом</w:t>
      </w:r>
      <w:r w:rsidRPr="00D71B16">
        <w:rPr>
          <w:b/>
          <w:szCs w:val="28"/>
          <w:lang w:eastAsia="ru-RU"/>
        </w:rPr>
        <w:t>,</w:t>
      </w:r>
      <w:r w:rsidRPr="00D71B16">
        <w:rPr>
          <w:szCs w:val="28"/>
          <w:lang w:eastAsia="ru-RU"/>
        </w:rPr>
        <w:t xml:space="preserve"> принимаемым с учетом мнения представительного органа работников.</w:t>
      </w:r>
    </w:p>
    <w:p w:rsidR="005A76FD" w:rsidRPr="00D71B16" w:rsidRDefault="005A76F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>4</w:t>
      </w:r>
      <w:r w:rsidR="00D57956" w:rsidRPr="00D71B16">
        <w:rPr>
          <w:szCs w:val="28"/>
          <w:lang w:eastAsia="ru-RU"/>
        </w:rPr>
        <w:t>9</w:t>
      </w:r>
      <w:r w:rsidRPr="00D71B16">
        <w:rPr>
          <w:szCs w:val="28"/>
          <w:lang w:eastAsia="ru-RU"/>
        </w:rPr>
        <w:t xml:space="preserve">. </w:t>
      </w:r>
      <w:r w:rsidRPr="00D71B16">
        <w:rPr>
          <w:szCs w:val="28"/>
        </w:rPr>
        <w:t>Рекомендуемый максимальный размер медицинскому персоналу фельдшерско-акушерских пунктов за оказанную медицинскую помощь в амбулаторных условиях по одной ставке составляет:</w:t>
      </w:r>
    </w:p>
    <w:p w:rsidR="005A76FD" w:rsidRPr="00D71B16" w:rsidRDefault="005A76F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 фельдшерам фельдшерско-акушерских пунктов – 3,5 тысячи рублей в месяц;</w:t>
      </w:r>
    </w:p>
    <w:p w:rsidR="005A76FD" w:rsidRPr="00D71B16" w:rsidRDefault="005A76F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б) медицинским сестрам фельдшерско-акушерских пунктов – </w:t>
      </w:r>
      <w:r w:rsidR="00DE0495">
        <w:rPr>
          <w:szCs w:val="28"/>
        </w:rPr>
        <w:t xml:space="preserve">                       </w:t>
      </w:r>
      <w:r w:rsidRPr="00D71B16">
        <w:rPr>
          <w:szCs w:val="28"/>
        </w:rPr>
        <w:t xml:space="preserve">2,5  тысячи рублей в месяц. </w:t>
      </w:r>
    </w:p>
    <w:p w:rsidR="00E11C98" w:rsidRPr="00D71B16" w:rsidRDefault="00D5795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</w:rPr>
        <w:t>Рекомендуется 50% максимального размера указанной выплаты начислять и выплачивать в обязательном порядке. Оставшиеся 50% максимального размера указанной выплаты рекомендуется начислять и выплачивать при условии выполнения планового объема медицинской помощи за отчетный период не менее 80%</w:t>
      </w:r>
      <w:r w:rsidR="00E11C98" w:rsidRPr="00D71B16">
        <w:rPr>
          <w:szCs w:val="28"/>
        </w:rPr>
        <w:t xml:space="preserve"> в пределах средств, поступающих на оплату труда, на основании утвержденных показателей оценки </w:t>
      </w:r>
      <w:r w:rsidR="00E11C98" w:rsidRPr="00D71B16">
        <w:rPr>
          <w:szCs w:val="28"/>
        </w:rPr>
        <w:lastRenderedPageBreak/>
        <w:t xml:space="preserve">деятельности. Показатели и порядок проведения оценки деятельности устанавливаются </w:t>
      </w:r>
      <w:r w:rsidR="00E11C98" w:rsidRPr="00D71B16">
        <w:rPr>
          <w:szCs w:val="28"/>
          <w:lang w:eastAsia="ru-RU"/>
        </w:rPr>
        <w:t>локальным нормативным актом</w:t>
      </w:r>
      <w:r w:rsidR="00E11C98" w:rsidRPr="00D71B16">
        <w:rPr>
          <w:b/>
          <w:szCs w:val="28"/>
          <w:lang w:eastAsia="ru-RU"/>
        </w:rPr>
        <w:t>,</w:t>
      </w:r>
      <w:r w:rsidR="00E11C98" w:rsidRPr="00D71B16">
        <w:rPr>
          <w:szCs w:val="28"/>
          <w:lang w:eastAsia="ru-RU"/>
        </w:rPr>
        <w:t xml:space="preserve"> принимаемым с учетом мнения представительного органа работников.</w:t>
      </w:r>
    </w:p>
    <w:p w:rsidR="003E086E" w:rsidRPr="00D71B16" w:rsidRDefault="00D5795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50</w:t>
      </w:r>
      <w:r w:rsidR="003E086E" w:rsidRPr="00D71B16">
        <w:rPr>
          <w:szCs w:val="28"/>
        </w:rPr>
        <w:t>.</w:t>
      </w:r>
      <w:r w:rsidR="00FE4DEC" w:rsidRPr="00D71B16">
        <w:rPr>
          <w:szCs w:val="28"/>
        </w:rPr>
        <w:t xml:space="preserve"> </w:t>
      </w:r>
      <w:r w:rsidR="0031465D" w:rsidRPr="00D71B16">
        <w:rPr>
          <w:szCs w:val="28"/>
        </w:rPr>
        <w:t xml:space="preserve">Рекомендуемый максимальный размер </w:t>
      </w:r>
      <w:r w:rsidR="00304755" w:rsidRPr="00D71B16">
        <w:rPr>
          <w:szCs w:val="28"/>
          <w:lang w:eastAsia="ru-RU"/>
        </w:rPr>
        <w:t>надбавки</w:t>
      </w:r>
      <w:r w:rsidR="00FE4DEC" w:rsidRPr="00D71B16">
        <w:rPr>
          <w:szCs w:val="28"/>
          <w:lang w:eastAsia="ru-RU"/>
        </w:rPr>
        <w:t xml:space="preserve"> </w:t>
      </w:r>
      <w:r w:rsidR="00FE4DEC" w:rsidRPr="00D71B16">
        <w:rPr>
          <w:szCs w:val="28"/>
        </w:rPr>
        <w:t xml:space="preserve">работникам </w:t>
      </w:r>
      <w:r w:rsidR="00D0524A" w:rsidRPr="00D71B16">
        <w:rPr>
          <w:szCs w:val="28"/>
        </w:rPr>
        <w:t>–</w:t>
      </w:r>
      <w:r w:rsidR="00FE4DEC" w:rsidRPr="00D71B16">
        <w:rPr>
          <w:szCs w:val="28"/>
        </w:rPr>
        <w:t xml:space="preserve"> специалистам с высшим и средним профессиональным образованием, участвующим в реализации мероприятий по повышению доступности и качества </w:t>
      </w:r>
      <w:r w:rsidR="00076C32" w:rsidRPr="00D71B16">
        <w:rPr>
          <w:szCs w:val="28"/>
        </w:rPr>
        <w:t>амбулаторной медицинской помощи, и дневных стационаров</w:t>
      </w:r>
      <w:r w:rsidR="00EB12E4" w:rsidRPr="00D71B16">
        <w:rPr>
          <w:szCs w:val="28"/>
        </w:rPr>
        <w:t xml:space="preserve"> </w:t>
      </w:r>
      <w:r w:rsidR="000B2D3A" w:rsidRPr="00D71B16">
        <w:rPr>
          <w:szCs w:val="28"/>
        </w:rPr>
        <w:t xml:space="preserve">по одной ставке </w:t>
      </w:r>
      <w:r w:rsidR="003E086E" w:rsidRPr="00D71B16">
        <w:rPr>
          <w:szCs w:val="28"/>
        </w:rPr>
        <w:t>составляет:</w:t>
      </w:r>
    </w:p>
    <w:p w:rsidR="003E086E" w:rsidRPr="00D71B16" w:rsidRDefault="003E086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а) </w:t>
      </w:r>
      <w:r w:rsidR="00EB12E4" w:rsidRPr="00D71B16">
        <w:rPr>
          <w:szCs w:val="28"/>
        </w:rPr>
        <w:t xml:space="preserve">специалистам с высшим профессиональным образованием </w:t>
      </w:r>
      <w:r w:rsidR="00D0524A" w:rsidRPr="00D71B16">
        <w:rPr>
          <w:szCs w:val="28"/>
        </w:rPr>
        <w:t>–</w:t>
      </w:r>
      <w:r w:rsidR="00EB12E4" w:rsidRPr="00D71B16">
        <w:rPr>
          <w:szCs w:val="28"/>
        </w:rPr>
        <w:t xml:space="preserve"> 5 тысяч рублей в месяц;</w:t>
      </w:r>
    </w:p>
    <w:p w:rsidR="003E086E" w:rsidRPr="00D71B16" w:rsidRDefault="003E086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б) </w:t>
      </w:r>
      <w:r w:rsidR="00EB12E4" w:rsidRPr="00D71B16">
        <w:rPr>
          <w:szCs w:val="28"/>
        </w:rPr>
        <w:t xml:space="preserve">специалистам со средним профессиональным образованием </w:t>
      </w:r>
      <w:r w:rsidR="00D0524A" w:rsidRPr="00D71B16">
        <w:rPr>
          <w:szCs w:val="28"/>
        </w:rPr>
        <w:t>–</w:t>
      </w:r>
      <w:r w:rsidR="00EB12E4" w:rsidRPr="00D71B16">
        <w:rPr>
          <w:szCs w:val="28"/>
        </w:rPr>
        <w:t xml:space="preserve"> </w:t>
      </w:r>
      <w:r w:rsidR="00DE0495">
        <w:rPr>
          <w:szCs w:val="28"/>
        </w:rPr>
        <w:t xml:space="preserve">                      </w:t>
      </w:r>
      <w:r w:rsidR="00EB12E4" w:rsidRPr="00D71B16">
        <w:rPr>
          <w:szCs w:val="28"/>
        </w:rPr>
        <w:t>3 тысячи рублей в месяц</w:t>
      </w:r>
      <w:r w:rsidR="001B4603" w:rsidRPr="00D71B16">
        <w:rPr>
          <w:szCs w:val="28"/>
        </w:rPr>
        <w:t>.</w:t>
      </w:r>
    </w:p>
    <w:p w:rsidR="001B4603" w:rsidRPr="00D71B16" w:rsidRDefault="001B460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Специалистам </w:t>
      </w:r>
      <w:r w:rsidR="00C337EF" w:rsidRPr="00D71B16">
        <w:rPr>
          <w:szCs w:val="28"/>
        </w:rPr>
        <w:t>–</w:t>
      </w:r>
      <w:r w:rsidRPr="00D71B16">
        <w:rPr>
          <w:szCs w:val="28"/>
        </w:rPr>
        <w:t xml:space="preserve"> заведующим структурными подразделениями, старшим медицинским сестрам</w:t>
      </w:r>
      <w:r w:rsidR="00A14A8B" w:rsidRPr="00D71B16">
        <w:rPr>
          <w:szCs w:val="28"/>
        </w:rPr>
        <w:t xml:space="preserve">, </w:t>
      </w:r>
      <w:r w:rsidRPr="00D71B16">
        <w:rPr>
          <w:szCs w:val="28"/>
        </w:rPr>
        <w:t xml:space="preserve"> </w:t>
      </w:r>
      <w:r w:rsidR="00A14A8B" w:rsidRPr="00D71B16">
        <w:rPr>
          <w:szCs w:val="28"/>
        </w:rPr>
        <w:t xml:space="preserve">старшим фельдшерам, старшим фельдшерам-лаборантам </w:t>
      </w:r>
      <w:r w:rsidR="00672975" w:rsidRPr="00D71B16">
        <w:rPr>
          <w:szCs w:val="28"/>
        </w:rPr>
        <w:t>указанную</w:t>
      </w:r>
      <w:r w:rsidRPr="00D71B16">
        <w:rPr>
          <w:szCs w:val="28"/>
        </w:rPr>
        <w:t xml:space="preserve"> </w:t>
      </w:r>
      <w:r w:rsidR="00672975" w:rsidRPr="00D71B16">
        <w:rPr>
          <w:szCs w:val="28"/>
        </w:rPr>
        <w:t>надбавку</w:t>
      </w:r>
      <w:r w:rsidR="00304755" w:rsidRPr="00D71B16">
        <w:rPr>
          <w:szCs w:val="28"/>
        </w:rPr>
        <w:t xml:space="preserve"> </w:t>
      </w:r>
      <w:r w:rsidR="00632DAA" w:rsidRPr="00D71B16">
        <w:rPr>
          <w:szCs w:val="28"/>
        </w:rPr>
        <w:t xml:space="preserve">рекомендуется устанавливать </w:t>
      </w:r>
      <w:r w:rsidRPr="00D71B16">
        <w:rPr>
          <w:szCs w:val="28"/>
        </w:rPr>
        <w:t>пропорционально выполненному структурным подразделением объему работ.</w:t>
      </w:r>
    </w:p>
    <w:p w:rsidR="00433A3F" w:rsidRPr="00D71B16" w:rsidRDefault="00433A3F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71B16">
        <w:rPr>
          <w:szCs w:val="28"/>
        </w:rPr>
        <w:t xml:space="preserve">Размер надбавки рекомендуется устанавливать пропорционально выполненному объему медицинской помощи в пределах средств, поступающих на оплату труда, на основании утвержденных показателей оценки деятельности. Показатели и порядок проведения оценки деятельности устанавливаются </w:t>
      </w:r>
      <w:r w:rsidRPr="00D71B16">
        <w:rPr>
          <w:szCs w:val="28"/>
          <w:lang w:eastAsia="ru-RU"/>
        </w:rPr>
        <w:t>локальным нормативным актом</w:t>
      </w:r>
      <w:r w:rsidRPr="00D71B16">
        <w:rPr>
          <w:b/>
          <w:szCs w:val="28"/>
          <w:lang w:eastAsia="ru-RU"/>
        </w:rPr>
        <w:t>,</w:t>
      </w:r>
      <w:r w:rsidRPr="00D71B16">
        <w:rPr>
          <w:szCs w:val="28"/>
          <w:lang w:eastAsia="ru-RU"/>
        </w:rPr>
        <w:t xml:space="preserve"> принимаемым с учетом мнения представительного органа работников.</w:t>
      </w:r>
    </w:p>
    <w:p w:rsidR="00E84352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1</w:t>
      </w:r>
      <w:r w:rsidR="00FE4DEC" w:rsidRPr="00D71B16">
        <w:rPr>
          <w:szCs w:val="28"/>
        </w:rPr>
        <w:t xml:space="preserve">. </w:t>
      </w:r>
      <w:r w:rsidR="0037096A" w:rsidRPr="00D71B16">
        <w:rPr>
          <w:szCs w:val="28"/>
        </w:rPr>
        <w:t xml:space="preserve">Рекомендуемый </w:t>
      </w:r>
      <w:r w:rsidR="00B73783" w:rsidRPr="00D71B16">
        <w:rPr>
          <w:szCs w:val="28"/>
        </w:rPr>
        <w:t>максимальны</w:t>
      </w:r>
      <w:r w:rsidR="004165EE" w:rsidRPr="00D71B16">
        <w:rPr>
          <w:szCs w:val="28"/>
        </w:rPr>
        <w:t>й</w:t>
      </w:r>
      <w:r w:rsidR="00B73783" w:rsidRPr="00D71B16">
        <w:rPr>
          <w:szCs w:val="28"/>
        </w:rPr>
        <w:t xml:space="preserve"> </w:t>
      </w:r>
      <w:r w:rsidR="0037096A" w:rsidRPr="00D71B16">
        <w:rPr>
          <w:szCs w:val="28"/>
        </w:rPr>
        <w:t xml:space="preserve">размер </w:t>
      </w:r>
      <w:r w:rsidR="005570EE" w:rsidRPr="00D71B16">
        <w:rPr>
          <w:szCs w:val="28"/>
        </w:rPr>
        <w:t xml:space="preserve">надбавки </w:t>
      </w:r>
      <w:r w:rsidR="00E84352" w:rsidRPr="00D71B16">
        <w:rPr>
          <w:szCs w:val="28"/>
        </w:rPr>
        <w:t xml:space="preserve">специалистам </w:t>
      </w:r>
      <w:r w:rsidR="005570EE" w:rsidRPr="00D71B16">
        <w:rPr>
          <w:szCs w:val="28"/>
        </w:rPr>
        <w:t xml:space="preserve">за работу в медицинских организациях, обособленных структурных подразделениях медицинских организаций, расположенных в сельской местности, </w:t>
      </w:r>
      <w:r w:rsidR="0037096A" w:rsidRPr="00D71B16">
        <w:rPr>
          <w:szCs w:val="28"/>
        </w:rPr>
        <w:t>составляет</w:t>
      </w:r>
      <w:r w:rsidR="00E84352" w:rsidRPr="00D71B16">
        <w:rPr>
          <w:szCs w:val="28"/>
        </w:rPr>
        <w:t xml:space="preserve"> 25</w:t>
      </w:r>
      <w:r w:rsidR="00C337EF" w:rsidRPr="00D71B16">
        <w:rPr>
          <w:szCs w:val="28"/>
        </w:rPr>
        <w:t xml:space="preserve"> </w:t>
      </w:r>
      <w:r w:rsidR="00E84352" w:rsidRPr="00D71B16">
        <w:rPr>
          <w:szCs w:val="28"/>
        </w:rPr>
        <w:t>% от должностного оклада</w:t>
      </w:r>
      <w:r w:rsidR="007658AB" w:rsidRPr="00D71B16">
        <w:rPr>
          <w:szCs w:val="28"/>
        </w:rPr>
        <w:t xml:space="preserve"> (оклада)</w:t>
      </w:r>
      <w:r w:rsidR="00E84352" w:rsidRPr="00D71B16">
        <w:rPr>
          <w:szCs w:val="28"/>
        </w:rPr>
        <w:t>.</w:t>
      </w:r>
    </w:p>
    <w:p w:rsidR="00B73783" w:rsidRPr="00D71B16" w:rsidRDefault="00B7378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Размер </w:t>
      </w:r>
      <w:r w:rsidR="005570EE" w:rsidRPr="00D71B16">
        <w:rPr>
          <w:szCs w:val="28"/>
        </w:rPr>
        <w:t>надбавки</w:t>
      </w:r>
      <w:r w:rsidR="00A05AA6" w:rsidRPr="00D71B16">
        <w:rPr>
          <w:szCs w:val="28"/>
        </w:rPr>
        <w:t xml:space="preserve"> устанавливае</w:t>
      </w:r>
      <w:r w:rsidRPr="00D71B16">
        <w:rPr>
          <w:szCs w:val="28"/>
        </w:rPr>
        <w:t xml:space="preserve">тся на основании решения комиссии по установлению выплат стимулирующего характера </w:t>
      </w:r>
      <w:r w:rsidR="0062412D" w:rsidRPr="00D71B16">
        <w:rPr>
          <w:szCs w:val="28"/>
        </w:rPr>
        <w:t>медицинской организации</w:t>
      </w:r>
      <w:r w:rsidRPr="00D71B16">
        <w:rPr>
          <w:szCs w:val="28"/>
        </w:rPr>
        <w:t xml:space="preserve"> в пределах средств, поступающих на оплату труда.</w:t>
      </w:r>
    </w:p>
    <w:p w:rsidR="003E086E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2</w:t>
      </w:r>
      <w:r w:rsidR="003E086E" w:rsidRPr="00D71B16">
        <w:rPr>
          <w:szCs w:val="28"/>
        </w:rPr>
        <w:t xml:space="preserve">. </w:t>
      </w:r>
      <w:r w:rsidR="0094328D" w:rsidRPr="00D71B16">
        <w:rPr>
          <w:szCs w:val="28"/>
        </w:rPr>
        <w:t xml:space="preserve">Рекомендуемый размер </w:t>
      </w:r>
      <w:r w:rsidR="005570EE" w:rsidRPr="00D71B16">
        <w:rPr>
          <w:szCs w:val="28"/>
        </w:rPr>
        <w:t>надбавки</w:t>
      </w:r>
      <w:r w:rsidR="003E086E" w:rsidRPr="00D71B16">
        <w:rPr>
          <w:szCs w:val="28"/>
        </w:rPr>
        <w:t xml:space="preserve"> за выслугу лет составляет:</w:t>
      </w:r>
    </w:p>
    <w:p w:rsidR="0094328D" w:rsidRPr="00D71B16" w:rsidRDefault="003E086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а) </w:t>
      </w:r>
      <w:r w:rsidR="0094328D" w:rsidRPr="00D71B16">
        <w:rPr>
          <w:szCs w:val="28"/>
        </w:rPr>
        <w:t xml:space="preserve">5% от должностного оклада </w:t>
      </w:r>
      <w:r w:rsidR="007658AB" w:rsidRPr="00D71B16">
        <w:rPr>
          <w:szCs w:val="28"/>
        </w:rPr>
        <w:t xml:space="preserve">(оклада) </w:t>
      </w:r>
      <w:r w:rsidR="00C337EF" w:rsidRPr="00D71B16">
        <w:rPr>
          <w:szCs w:val="28"/>
        </w:rPr>
        <w:t>–</w:t>
      </w:r>
      <w:r w:rsidR="0094328D" w:rsidRPr="00D71B16">
        <w:rPr>
          <w:szCs w:val="28"/>
        </w:rPr>
        <w:t xml:space="preserve"> при выслуге лет от 1 года </w:t>
      </w:r>
      <w:r w:rsidR="00DE0495">
        <w:rPr>
          <w:szCs w:val="28"/>
        </w:rPr>
        <w:t xml:space="preserve">               </w:t>
      </w:r>
      <w:r w:rsidR="0094328D" w:rsidRPr="00D71B16">
        <w:rPr>
          <w:szCs w:val="28"/>
        </w:rPr>
        <w:t>до 3 лет;</w:t>
      </w:r>
    </w:p>
    <w:p w:rsidR="0094328D" w:rsidRPr="00D71B16" w:rsidRDefault="003E086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б) </w:t>
      </w:r>
      <w:r w:rsidR="0094328D" w:rsidRPr="00D71B16">
        <w:rPr>
          <w:szCs w:val="28"/>
        </w:rPr>
        <w:t xml:space="preserve">10% от должностного оклада </w:t>
      </w:r>
      <w:r w:rsidR="007658AB" w:rsidRPr="00D71B16">
        <w:rPr>
          <w:szCs w:val="28"/>
        </w:rPr>
        <w:t xml:space="preserve">(оклада) </w:t>
      </w:r>
      <w:r w:rsidR="00C337EF" w:rsidRPr="00D71B16">
        <w:rPr>
          <w:szCs w:val="28"/>
        </w:rPr>
        <w:t>–</w:t>
      </w:r>
      <w:r w:rsidR="0094328D" w:rsidRPr="00D71B16">
        <w:rPr>
          <w:szCs w:val="28"/>
        </w:rPr>
        <w:t xml:space="preserve"> при выслуге лет от 3 лет </w:t>
      </w:r>
      <w:r w:rsidR="00DE0495">
        <w:rPr>
          <w:szCs w:val="28"/>
        </w:rPr>
        <w:t xml:space="preserve">              </w:t>
      </w:r>
      <w:r w:rsidR="0094328D" w:rsidRPr="00D71B16">
        <w:rPr>
          <w:szCs w:val="28"/>
        </w:rPr>
        <w:t>до 5 лет;</w:t>
      </w:r>
    </w:p>
    <w:p w:rsidR="002374CB" w:rsidRPr="00D71B16" w:rsidRDefault="003E086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в) </w:t>
      </w:r>
      <w:r w:rsidR="0094328D" w:rsidRPr="00D71B16">
        <w:rPr>
          <w:szCs w:val="28"/>
        </w:rPr>
        <w:t xml:space="preserve">15% от должностного оклада </w:t>
      </w:r>
      <w:r w:rsidR="007658AB" w:rsidRPr="00D71B16">
        <w:rPr>
          <w:szCs w:val="28"/>
        </w:rPr>
        <w:t>(оклада)</w:t>
      </w:r>
      <w:r w:rsidR="000175B7" w:rsidRPr="00D71B16">
        <w:rPr>
          <w:szCs w:val="28"/>
        </w:rPr>
        <w:t xml:space="preserve"> </w:t>
      </w:r>
      <w:r w:rsidR="00C337EF" w:rsidRPr="00D71B16">
        <w:rPr>
          <w:szCs w:val="28"/>
        </w:rPr>
        <w:t>–</w:t>
      </w:r>
      <w:r w:rsidR="0094328D" w:rsidRPr="00D71B16">
        <w:rPr>
          <w:szCs w:val="28"/>
        </w:rPr>
        <w:t xml:space="preserve"> при выслуге лет свыше </w:t>
      </w:r>
      <w:r w:rsidR="00DE0495">
        <w:rPr>
          <w:szCs w:val="28"/>
        </w:rPr>
        <w:t xml:space="preserve">                  </w:t>
      </w:r>
      <w:r w:rsidR="0094328D" w:rsidRPr="00D71B16">
        <w:rPr>
          <w:szCs w:val="28"/>
        </w:rPr>
        <w:t>5 лет</w:t>
      </w:r>
      <w:r w:rsidRPr="00D71B16">
        <w:rPr>
          <w:szCs w:val="28"/>
        </w:rPr>
        <w:t>.</w:t>
      </w:r>
    </w:p>
    <w:p w:rsidR="0094328D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3</w:t>
      </w:r>
      <w:r w:rsidR="001F2E38" w:rsidRPr="00D71B16">
        <w:rPr>
          <w:szCs w:val="28"/>
        </w:rPr>
        <w:t xml:space="preserve">. </w:t>
      </w:r>
      <w:r w:rsidR="0094328D" w:rsidRPr="00D71B16">
        <w:rPr>
          <w:szCs w:val="28"/>
        </w:rPr>
        <w:t xml:space="preserve">В стаж работы, дающий право на получение </w:t>
      </w:r>
      <w:r w:rsidR="00304755" w:rsidRPr="00D71B16">
        <w:rPr>
          <w:szCs w:val="28"/>
        </w:rPr>
        <w:t>доплаты</w:t>
      </w:r>
      <w:r w:rsidR="0094328D" w:rsidRPr="00D71B16">
        <w:rPr>
          <w:szCs w:val="28"/>
        </w:rPr>
        <w:t xml:space="preserve"> к должностному окладу</w:t>
      </w:r>
      <w:r w:rsidR="00CF24A6" w:rsidRPr="00D71B16">
        <w:rPr>
          <w:szCs w:val="28"/>
        </w:rPr>
        <w:t xml:space="preserve"> </w:t>
      </w:r>
      <w:r w:rsidR="007658AB" w:rsidRPr="00D71B16">
        <w:rPr>
          <w:szCs w:val="28"/>
        </w:rPr>
        <w:t xml:space="preserve">(окладу) </w:t>
      </w:r>
      <w:r w:rsidR="0094328D" w:rsidRPr="00D71B16">
        <w:rPr>
          <w:szCs w:val="28"/>
        </w:rPr>
        <w:t>за выслугу лет</w:t>
      </w:r>
      <w:r w:rsidR="00D0524A" w:rsidRPr="00D71B16">
        <w:rPr>
          <w:szCs w:val="28"/>
        </w:rPr>
        <w:t>,</w:t>
      </w:r>
      <w:r w:rsidR="0094328D" w:rsidRPr="00D71B16">
        <w:rPr>
          <w:szCs w:val="28"/>
        </w:rPr>
        <w:t xml:space="preserve"> рекомендуется включать:</w:t>
      </w:r>
    </w:p>
    <w:p w:rsidR="0094328D" w:rsidRPr="00D71B16" w:rsidRDefault="0094328D" w:rsidP="006658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 время работы в медицинских организациях и</w:t>
      </w:r>
      <w:r w:rsidR="001F445C" w:rsidRPr="00D71B16">
        <w:rPr>
          <w:szCs w:val="28"/>
        </w:rPr>
        <w:t>/или</w:t>
      </w:r>
      <w:r w:rsidRPr="00D71B16">
        <w:rPr>
          <w:szCs w:val="28"/>
        </w:rPr>
        <w:t xml:space="preserve"> на должностях медицинских работников; </w:t>
      </w:r>
    </w:p>
    <w:p w:rsidR="0094328D" w:rsidRPr="00D71B16" w:rsidRDefault="0094328D" w:rsidP="006658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</w:t>
      </w:r>
      <w:r w:rsidRPr="00D71B16">
        <w:rPr>
          <w:szCs w:val="28"/>
          <w:lang w:val="en-US"/>
        </w:rPr>
        <w:t> </w:t>
      </w:r>
      <w:r w:rsidRPr="00D71B16">
        <w:rPr>
          <w:szCs w:val="28"/>
        </w:rPr>
        <w:t xml:space="preserve">время по уходу за ребенком до достижения им возраста трех лет, если данному периоду предшествовала работа, дающая право на надбавки к </w:t>
      </w:r>
      <w:r w:rsidR="00376640" w:rsidRPr="00D71B16">
        <w:rPr>
          <w:szCs w:val="28"/>
        </w:rPr>
        <w:t xml:space="preserve">должностному </w:t>
      </w:r>
      <w:r w:rsidRPr="00D71B16">
        <w:rPr>
          <w:szCs w:val="28"/>
        </w:rPr>
        <w:t xml:space="preserve">окладу  </w:t>
      </w:r>
      <w:r w:rsidR="007658AB" w:rsidRPr="00D71B16">
        <w:rPr>
          <w:szCs w:val="28"/>
        </w:rPr>
        <w:t xml:space="preserve">(окладу) </w:t>
      </w:r>
      <w:r w:rsidRPr="00D71B16">
        <w:rPr>
          <w:szCs w:val="28"/>
        </w:rPr>
        <w:t>за выслугу лет в медицинских организациях;</w:t>
      </w:r>
    </w:p>
    <w:p w:rsidR="0094328D" w:rsidRPr="00D71B16" w:rsidRDefault="000D20AB" w:rsidP="006658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lastRenderedPageBreak/>
        <w:t>в) время нахождения граждан</w:t>
      </w:r>
      <w:r w:rsidR="0094328D" w:rsidRPr="00D71B16">
        <w:rPr>
          <w:szCs w:val="28"/>
        </w:rPr>
        <w:t xml:space="preserve"> в соответствии со статьями 10 и 23 Федерального закона от 27</w:t>
      </w:r>
      <w:r w:rsidR="003E086E" w:rsidRPr="00D71B16">
        <w:rPr>
          <w:szCs w:val="28"/>
        </w:rPr>
        <w:t>.05.</w:t>
      </w:r>
      <w:r w:rsidR="0094328D" w:rsidRPr="00D71B16">
        <w:rPr>
          <w:szCs w:val="28"/>
        </w:rPr>
        <w:t>1998 № 76-ФЗ «О статусе военнослужащих» на военной службе по контракт</w:t>
      </w:r>
      <w:r w:rsidR="00766D0A" w:rsidRPr="00D71B16">
        <w:rPr>
          <w:szCs w:val="28"/>
        </w:rPr>
        <w:t>у</w:t>
      </w:r>
      <w:r w:rsidR="003E086E" w:rsidRPr="00D71B16">
        <w:rPr>
          <w:szCs w:val="28"/>
        </w:rPr>
        <w:t>,</w:t>
      </w:r>
      <w:r w:rsidR="00766D0A" w:rsidRPr="00D71B16">
        <w:rPr>
          <w:szCs w:val="28"/>
        </w:rPr>
        <w:t xml:space="preserve"> на военной службе по призыву;</w:t>
      </w:r>
    </w:p>
    <w:p w:rsidR="00766D0A" w:rsidRPr="00D71B16" w:rsidRDefault="00766D0A" w:rsidP="006658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г) </w:t>
      </w:r>
      <w:r w:rsidR="00962DD2" w:rsidRPr="00D71B16">
        <w:rPr>
          <w:szCs w:val="28"/>
        </w:rPr>
        <w:t xml:space="preserve">иные периоды, определяемые </w:t>
      </w:r>
      <w:r w:rsidR="00C82913" w:rsidRPr="00D71B16">
        <w:rPr>
          <w:szCs w:val="28"/>
        </w:rPr>
        <w:t>тарификационной комиссией медицинской организации</w:t>
      </w:r>
      <w:r w:rsidRPr="00D71B16">
        <w:rPr>
          <w:szCs w:val="28"/>
        </w:rPr>
        <w:t>.</w:t>
      </w:r>
    </w:p>
    <w:p w:rsidR="0094328D" w:rsidRPr="00D71B16" w:rsidRDefault="00FB44D2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4</w:t>
      </w:r>
      <w:r w:rsidR="0094328D" w:rsidRPr="00D71B16">
        <w:rPr>
          <w:szCs w:val="28"/>
        </w:rPr>
        <w:t xml:space="preserve">. Рекомендуемый размер </w:t>
      </w:r>
      <w:r w:rsidR="005570EE" w:rsidRPr="00D71B16">
        <w:rPr>
          <w:szCs w:val="28"/>
        </w:rPr>
        <w:t>надбавки</w:t>
      </w:r>
      <w:r w:rsidR="0094328D" w:rsidRPr="00D71B16">
        <w:rPr>
          <w:szCs w:val="28"/>
        </w:rPr>
        <w:t xml:space="preserve"> за квалификационную категорию составляет:</w:t>
      </w:r>
    </w:p>
    <w:p w:rsidR="00777937" w:rsidRPr="00D71B16" w:rsidRDefault="00017F7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</w:t>
      </w:r>
      <w:r w:rsidR="0094328D" w:rsidRPr="00D71B16">
        <w:rPr>
          <w:szCs w:val="28"/>
        </w:rPr>
        <w:t xml:space="preserve"> при наличии высшей квалификационной категории: </w:t>
      </w:r>
    </w:p>
    <w:p w:rsidR="00777937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40% от должностного оклада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врачам-специалистам, 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30% </w:t>
      </w:r>
      <w:r w:rsidR="000F6E7D" w:rsidRPr="00D71B16">
        <w:rPr>
          <w:szCs w:val="28"/>
        </w:rPr>
        <w:t>от должностного оклада –</w:t>
      </w:r>
      <w:r w:rsidRPr="00D71B16">
        <w:rPr>
          <w:szCs w:val="28"/>
        </w:rPr>
        <w:t xml:space="preserve"> средним медицинским (фармацевтическим) работникам;</w:t>
      </w:r>
    </w:p>
    <w:p w:rsidR="0094328D" w:rsidRPr="00D71B16" w:rsidRDefault="00017F7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</w:t>
      </w:r>
      <w:r w:rsidR="0094328D" w:rsidRPr="00D71B16">
        <w:rPr>
          <w:szCs w:val="28"/>
        </w:rPr>
        <w:t xml:space="preserve"> при наличии первой квалификационной категории: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15% от должностного оклада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врачам-специалистам, средним медицинским (фармацевтическим) работникам;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25% от должностного оклада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врачам и среднему медицинскому персоналу отделений плановой и экстренной консультативной помощи (санитарной авиации, станций (отделений) скорой медицинской помощи), врачам анестезиологам-реаниматологам отделений анестезиологии-реанимации, отделений (палат) для реанимации и </w:t>
      </w:r>
      <w:r w:rsidR="0062412D" w:rsidRPr="00D71B16">
        <w:rPr>
          <w:szCs w:val="28"/>
        </w:rPr>
        <w:t>интенсивной терапии стационаров</w:t>
      </w:r>
      <w:r w:rsidRPr="00D71B16">
        <w:rPr>
          <w:szCs w:val="28"/>
        </w:rPr>
        <w:t xml:space="preserve"> </w:t>
      </w:r>
      <w:r w:rsidR="0062412D" w:rsidRPr="00D71B16">
        <w:rPr>
          <w:szCs w:val="28"/>
        </w:rPr>
        <w:t>медицинских организаций</w:t>
      </w:r>
      <w:r w:rsidRPr="00D71B16">
        <w:rPr>
          <w:szCs w:val="28"/>
        </w:rPr>
        <w:t>;</w:t>
      </w:r>
    </w:p>
    <w:p w:rsidR="0094328D" w:rsidRPr="00D71B16" w:rsidRDefault="00017F73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в)</w:t>
      </w:r>
      <w:r w:rsidR="0094328D" w:rsidRPr="00D71B16">
        <w:rPr>
          <w:szCs w:val="28"/>
        </w:rPr>
        <w:t xml:space="preserve"> при наличии второй квалификационной категории: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10% от должностного оклада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врачам-специалистам, средним медицинским (фармацевтическим) работникам;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15% от должностного оклада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врачам и среднему медицинскому персоналу отделений плановой и экстренной консультативной помощи (санитарной авиации, станций (отделений) скорой медицинской помощи), врачам анестезиологам-реаниматологам отделений анестезиологии-реанимации, отделений (палат) для реанимации и </w:t>
      </w:r>
      <w:r w:rsidR="0062412D" w:rsidRPr="00D71B16">
        <w:rPr>
          <w:szCs w:val="28"/>
        </w:rPr>
        <w:t>интенсивной терапии стационаров</w:t>
      </w:r>
      <w:r w:rsidRPr="00D71B16">
        <w:rPr>
          <w:szCs w:val="28"/>
        </w:rPr>
        <w:t xml:space="preserve"> </w:t>
      </w:r>
      <w:r w:rsidR="0062412D" w:rsidRPr="00D71B16">
        <w:rPr>
          <w:szCs w:val="28"/>
        </w:rPr>
        <w:t>медицинских организаций</w:t>
      </w:r>
      <w:r w:rsidRPr="00D71B16">
        <w:rPr>
          <w:szCs w:val="28"/>
        </w:rPr>
        <w:t>.</w:t>
      </w:r>
    </w:p>
    <w:p w:rsidR="003E086E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Квалификационная категория учитывается при установлении должностных окладов медицинским и фармацевтическим работникам при работе этих работников по специальности, по которой им присвоена квалификационная</w:t>
      </w:r>
      <w:r w:rsidR="003E086E" w:rsidRPr="00D71B16">
        <w:rPr>
          <w:szCs w:val="28"/>
        </w:rPr>
        <w:t xml:space="preserve"> категория.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Врачам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Врачам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руководителям </w:t>
      </w:r>
      <w:r w:rsidR="0062412D" w:rsidRPr="00D71B16">
        <w:rPr>
          <w:szCs w:val="28"/>
        </w:rPr>
        <w:t>медицинских организаций</w:t>
      </w:r>
      <w:r w:rsidRPr="00D71B16">
        <w:rPr>
          <w:szCs w:val="28"/>
        </w:rPr>
        <w:t xml:space="preserve"> (амбулаторно-поликлинических подразделений, входящих на правах структурных подразделений в состав этих </w:t>
      </w:r>
      <w:r w:rsidR="0062412D" w:rsidRPr="00D71B16">
        <w:rPr>
          <w:szCs w:val="28"/>
        </w:rPr>
        <w:t>медицинских организаций</w:t>
      </w:r>
      <w:r w:rsidRPr="00D71B16">
        <w:rPr>
          <w:szCs w:val="28"/>
        </w:rPr>
        <w:t xml:space="preserve">) и их заместителям </w:t>
      </w:r>
      <w:r w:rsidR="001073B7" w:rsidRPr="00D71B16">
        <w:rPr>
          <w:szCs w:val="28"/>
        </w:rPr>
        <w:t>–</w:t>
      </w:r>
      <w:r w:rsidRPr="00D71B16">
        <w:rPr>
          <w:szCs w:val="28"/>
        </w:rPr>
        <w:t xml:space="preserve"> врачам квалификационная категория учитывается по специальности «Социальная гигиена и организация здравоохранения» или по клинической специальности.</w:t>
      </w:r>
    </w:p>
    <w:p w:rsidR="0094328D" w:rsidRPr="00D71B16" w:rsidRDefault="005570E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Надбавка</w:t>
      </w:r>
      <w:r w:rsidR="0094328D" w:rsidRPr="00D71B16">
        <w:rPr>
          <w:szCs w:val="28"/>
        </w:rPr>
        <w:t xml:space="preserve"> за квалификационную категорию устанавливается и действует в течение 5 лет со дня издания приказа </w:t>
      </w:r>
      <w:r w:rsidR="003E086E" w:rsidRPr="00D71B16">
        <w:rPr>
          <w:szCs w:val="28"/>
        </w:rPr>
        <w:t xml:space="preserve">Министерства </w:t>
      </w:r>
      <w:r w:rsidR="003E086E" w:rsidRPr="00D71B16">
        <w:rPr>
          <w:szCs w:val="28"/>
        </w:rPr>
        <w:lastRenderedPageBreak/>
        <w:t xml:space="preserve">здравоохранения Тверской области о </w:t>
      </w:r>
      <w:r w:rsidR="0094328D" w:rsidRPr="00D71B16">
        <w:rPr>
          <w:szCs w:val="28"/>
        </w:rPr>
        <w:t>присвоении квалификационной категории.</w:t>
      </w:r>
    </w:p>
    <w:p w:rsidR="003635F4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5</w:t>
      </w:r>
      <w:r w:rsidR="003635F4" w:rsidRPr="00D71B16">
        <w:rPr>
          <w:szCs w:val="28"/>
        </w:rPr>
        <w:t>. Рекомендуемый размер надбавки за квалификационную категорию педагогическим работникам медицинских организаций составляет:</w:t>
      </w:r>
    </w:p>
    <w:p w:rsidR="003635F4" w:rsidRPr="00D71B16" w:rsidRDefault="003635F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а) в медицинских организациях, оказывающих медицинскую помощь детям-сиротам и детям, оставшимся без попечения родителей:</w:t>
      </w:r>
    </w:p>
    <w:p w:rsidR="003635F4" w:rsidRPr="00D71B16" w:rsidRDefault="003635F4" w:rsidP="00665873">
      <w:pPr>
        <w:pStyle w:val="ConsPlusNormal"/>
        <w:ind w:firstLine="709"/>
        <w:jc w:val="both"/>
      </w:pPr>
      <w:r w:rsidRPr="00D71B16">
        <w:t>при наличии высшей квалификационной категории 70% от должностного оклада;</w:t>
      </w:r>
    </w:p>
    <w:p w:rsidR="003635F4" w:rsidRPr="00D71B16" w:rsidRDefault="003635F4" w:rsidP="00665873">
      <w:pPr>
        <w:pStyle w:val="ConsPlusNormal"/>
        <w:ind w:firstLine="709"/>
        <w:jc w:val="both"/>
      </w:pPr>
      <w:r w:rsidRPr="00D71B16">
        <w:t>при наличии первой квалификационной категории 40% от должностного оклада;</w:t>
      </w:r>
    </w:p>
    <w:p w:rsidR="003635F4" w:rsidRPr="00D71B16" w:rsidRDefault="003635F4" w:rsidP="00665873">
      <w:pPr>
        <w:pStyle w:val="ConsPlusNormal"/>
        <w:ind w:firstLine="709"/>
        <w:jc w:val="both"/>
      </w:pPr>
      <w:r w:rsidRPr="00D71B16">
        <w:t>при наличии второй квалификационной категории 10% от должностного оклада;</w:t>
      </w:r>
    </w:p>
    <w:p w:rsidR="003635F4" w:rsidRPr="00D71B16" w:rsidRDefault="003635F4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б) в медицинских организациях</w:t>
      </w:r>
      <w:r w:rsidR="00D0524A" w:rsidRPr="00D71B16">
        <w:rPr>
          <w:szCs w:val="28"/>
        </w:rPr>
        <w:t>,</w:t>
      </w:r>
      <w:r w:rsidRPr="00D71B16">
        <w:rPr>
          <w:szCs w:val="28"/>
        </w:rPr>
        <w:t xml:space="preserve"> за исключением педагогических работников медицинских организаций, оказывающих помощь детям-сиротам и детям, оставшимся без попечения родителей:</w:t>
      </w:r>
    </w:p>
    <w:p w:rsidR="003635F4" w:rsidRPr="00D71B16" w:rsidRDefault="003635F4" w:rsidP="00665873">
      <w:pPr>
        <w:pStyle w:val="ConsPlusNormal"/>
        <w:ind w:firstLine="709"/>
        <w:jc w:val="both"/>
      </w:pPr>
      <w:r w:rsidRPr="00D71B16">
        <w:t>при наличии высшей квалификационной категории 40% от должностного оклада;</w:t>
      </w:r>
    </w:p>
    <w:p w:rsidR="003635F4" w:rsidRPr="00D71B16" w:rsidRDefault="003635F4" w:rsidP="00665873">
      <w:pPr>
        <w:pStyle w:val="ConsPlusNormal"/>
        <w:ind w:firstLine="709"/>
        <w:jc w:val="both"/>
      </w:pPr>
      <w:r w:rsidRPr="00D71B16">
        <w:t>при наличии первой квалификационной категории 15% от должностного оклада;</w:t>
      </w:r>
    </w:p>
    <w:p w:rsidR="003635F4" w:rsidRPr="00D71B16" w:rsidRDefault="003635F4" w:rsidP="00665873">
      <w:pPr>
        <w:pStyle w:val="ConsPlusNormal"/>
        <w:ind w:firstLine="709"/>
        <w:jc w:val="both"/>
      </w:pPr>
      <w:r w:rsidRPr="00D71B16">
        <w:t>при наличии второй квалификационной категории 10% от должностного оклада.</w:t>
      </w:r>
    </w:p>
    <w:p w:rsidR="0094328D" w:rsidRPr="00D71B16" w:rsidRDefault="004263C6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6</w:t>
      </w:r>
      <w:r w:rsidR="0094328D" w:rsidRPr="00D71B16">
        <w:rPr>
          <w:szCs w:val="28"/>
        </w:rPr>
        <w:t xml:space="preserve">. </w:t>
      </w:r>
      <w:r w:rsidR="005570EE" w:rsidRPr="00D71B16">
        <w:rPr>
          <w:szCs w:val="28"/>
        </w:rPr>
        <w:t>Надбавка</w:t>
      </w:r>
      <w:r w:rsidR="0094328D" w:rsidRPr="00D71B16">
        <w:rPr>
          <w:szCs w:val="28"/>
        </w:rPr>
        <w:t xml:space="preserve"> работникам </w:t>
      </w:r>
      <w:r w:rsidR="001073B7" w:rsidRPr="00D71B16">
        <w:rPr>
          <w:szCs w:val="28"/>
        </w:rPr>
        <w:t>–</w:t>
      </w:r>
      <w:r w:rsidR="0094328D" w:rsidRPr="00D71B16">
        <w:rPr>
          <w:szCs w:val="28"/>
        </w:rPr>
        <w:t xml:space="preserve"> молодым специалистам устанавливается на период первых трех лет трудовой деятельности по специальности после окончания образовательной организации высшего образования или профессиональной образовательной организации в </w:t>
      </w:r>
      <w:r w:rsidR="0062412D" w:rsidRPr="00D71B16">
        <w:rPr>
          <w:szCs w:val="28"/>
        </w:rPr>
        <w:t>медицинских организациях</w:t>
      </w:r>
      <w:r w:rsidR="0094328D" w:rsidRPr="00D71B16">
        <w:rPr>
          <w:szCs w:val="28"/>
        </w:rPr>
        <w:t xml:space="preserve">, обособленных структурных подразделениях </w:t>
      </w:r>
      <w:r w:rsidR="003E086E" w:rsidRPr="00D71B16">
        <w:rPr>
          <w:szCs w:val="28"/>
        </w:rPr>
        <w:t>медицинских</w:t>
      </w:r>
      <w:r w:rsidR="0062412D" w:rsidRPr="00D71B16">
        <w:rPr>
          <w:szCs w:val="28"/>
        </w:rPr>
        <w:t xml:space="preserve"> организаций</w:t>
      </w:r>
      <w:r w:rsidR="0094328D" w:rsidRPr="00D71B16">
        <w:rPr>
          <w:szCs w:val="28"/>
        </w:rPr>
        <w:t>, расположенных в сельской местности. Рекомендуемый размер надбавки составляет 50% от должностного оклада</w:t>
      </w:r>
      <w:r w:rsidR="007658AB" w:rsidRPr="00D71B16">
        <w:rPr>
          <w:szCs w:val="28"/>
        </w:rPr>
        <w:t xml:space="preserve"> (оклада)</w:t>
      </w:r>
      <w:r w:rsidR="0094328D" w:rsidRPr="00D71B16">
        <w:rPr>
          <w:szCs w:val="28"/>
        </w:rPr>
        <w:t>.</w:t>
      </w:r>
    </w:p>
    <w:p w:rsidR="003978A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К молодым специалистам относятся работники, принятые на работу после обучения в год окончания образовательной организации</w:t>
      </w:r>
      <w:r w:rsidR="003978AD" w:rsidRPr="00D71B16">
        <w:rPr>
          <w:szCs w:val="28"/>
        </w:rPr>
        <w:t>, впервые получившие сертификат специалиста (свидетельством об аккредитации) и приступившие к работе в медицинской организации.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Статус молодого специалиста сохраняется за ним в течение всего срока его действия независимо от перевода (перехода) работника из одного стру</w:t>
      </w:r>
      <w:r w:rsidR="00FD68E4" w:rsidRPr="00D71B16">
        <w:rPr>
          <w:szCs w:val="28"/>
        </w:rPr>
        <w:t>ктурного подразделения в другое и/или</w:t>
      </w:r>
      <w:r w:rsidRPr="00D71B16">
        <w:rPr>
          <w:szCs w:val="28"/>
        </w:rPr>
        <w:t xml:space="preserve"> при переходе из </w:t>
      </w:r>
      <w:r w:rsidR="0062412D" w:rsidRPr="00D71B16">
        <w:rPr>
          <w:szCs w:val="28"/>
        </w:rPr>
        <w:t>одной медицинской организации в другую</w:t>
      </w:r>
      <w:r w:rsidRPr="00D71B16">
        <w:rPr>
          <w:szCs w:val="28"/>
        </w:rPr>
        <w:t>.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Статус молодого специалиста однократно продлевается (на период действия причины продления, но не более чем на 3 года</w:t>
      </w:r>
      <w:r w:rsidR="0088020C" w:rsidRPr="00D71B16">
        <w:rPr>
          <w:szCs w:val="28"/>
        </w:rPr>
        <w:t>)</w:t>
      </w:r>
      <w:r w:rsidRPr="00D71B16">
        <w:rPr>
          <w:szCs w:val="28"/>
        </w:rPr>
        <w:t xml:space="preserve"> в случаях: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призыва на военную службу;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временной нетрудоспособности более 3 месяцев, в т.ч. по причине беременности и родов;</w:t>
      </w:r>
    </w:p>
    <w:p w:rsidR="0094328D" w:rsidRPr="00D71B16" w:rsidRDefault="0094328D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предоставления отпуска по уходу за ребенком до достижения им возраста 3 лет.</w:t>
      </w:r>
    </w:p>
    <w:p w:rsidR="00B07847" w:rsidRPr="00D71B16" w:rsidRDefault="000C1ABF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highlight w:val="cyan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7</w:t>
      </w:r>
      <w:r w:rsidR="0094328D" w:rsidRPr="00D71B16">
        <w:rPr>
          <w:szCs w:val="28"/>
        </w:rPr>
        <w:t xml:space="preserve">. Надбавка работникам </w:t>
      </w:r>
      <w:r w:rsidR="0062412D" w:rsidRPr="00D71B16">
        <w:rPr>
          <w:szCs w:val="28"/>
        </w:rPr>
        <w:t>медицинских организаций</w:t>
      </w:r>
      <w:r w:rsidR="0094328D" w:rsidRPr="00D71B16">
        <w:rPr>
          <w:szCs w:val="28"/>
        </w:rPr>
        <w:t xml:space="preserve"> </w:t>
      </w:r>
      <w:r w:rsidR="00D0524A" w:rsidRPr="00D71B16">
        <w:rPr>
          <w:szCs w:val="28"/>
        </w:rPr>
        <w:t>–</w:t>
      </w:r>
      <w:r w:rsidR="0094328D" w:rsidRPr="00D71B16">
        <w:rPr>
          <w:szCs w:val="28"/>
        </w:rPr>
        <w:t xml:space="preserve"> главным внештатным специалистам Министерства здравоохранения Тверской области  </w:t>
      </w:r>
      <w:r w:rsidR="0094328D" w:rsidRPr="00D71B16">
        <w:rPr>
          <w:szCs w:val="28"/>
        </w:rPr>
        <w:lastRenderedPageBreak/>
        <w:t xml:space="preserve">устанавливается приказом руководителя </w:t>
      </w:r>
      <w:r w:rsidR="0062412D" w:rsidRPr="00D71B16">
        <w:rPr>
          <w:szCs w:val="28"/>
        </w:rPr>
        <w:t>медицинской организации</w:t>
      </w:r>
      <w:r w:rsidR="0094328D" w:rsidRPr="00D71B16">
        <w:rPr>
          <w:szCs w:val="28"/>
        </w:rPr>
        <w:t xml:space="preserve"> Тверской области на основании приказа Министерства здравоохранения Тверской области о главных внештатных специалистах. </w:t>
      </w:r>
      <w:r w:rsidR="002662C6" w:rsidRPr="00D71B16">
        <w:rPr>
          <w:szCs w:val="28"/>
        </w:rPr>
        <w:t>Максимальный рекомендуемый р</w:t>
      </w:r>
      <w:r w:rsidR="0094328D" w:rsidRPr="00D71B16">
        <w:rPr>
          <w:szCs w:val="28"/>
        </w:rPr>
        <w:t>азмер надбавки составляет 15% от должностного оклада</w:t>
      </w:r>
      <w:r w:rsidR="007658AB" w:rsidRPr="00D71B16">
        <w:rPr>
          <w:szCs w:val="28"/>
        </w:rPr>
        <w:t xml:space="preserve"> (оклада)</w:t>
      </w:r>
      <w:r w:rsidR="0094328D" w:rsidRPr="00D71B16">
        <w:rPr>
          <w:szCs w:val="28"/>
        </w:rPr>
        <w:t>.</w:t>
      </w:r>
      <w:r w:rsidR="00F243C5" w:rsidRPr="00D71B16">
        <w:rPr>
          <w:szCs w:val="28"/>
        </w:rPr>
        <w:t xml:space="preserve"> </w:t>
      </w:r>
    </w:p>
    <w:p w:rsidR="00C46136" w:rsidRPr="00D71B16" w:rsidRDefault="00D3532E" w:rsidP="00665873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D71B16">
        <w:rPr>
          <w:szCs w:val="28"/>
        </w:rPr>
        <w:t>Размер надбавки</w:t>
      </w:r>
      <w:r w:rsidR="00C46136" w:rsidRPr="00D71B16">
        <w:rPr>
          <w:szCs w:val="28"/>
        </w:rPr>
        <w:t xml:space="preserve"> устанавливается на основании решения комиссии по установлению выплат стимулирующего характера </w:t>
      </w:r>
      <w:r w:rsidR="0062412D" w:rsidRPr="00D71B16">
        <w:rPr>
          <w:szCs w:val="28"/>
        </w:rPr>
        <w:t>медицинской организации</w:t>
      </w:r>
      <w:r w:rsidR="00C46136" w:rsidRPr="00D71B16">
        <w:rPr>
          <w:szCs w:val="28"/>
        </w:rPr>
        <w:t xml:space="preserve"> в пределах средств, поступающих на оплату труда</w:t>
      </w:r>
      <w:r w:rsidR="00BB1535" w:rsidRPr="00D71B16">
        <w:rPr>
          <w:szCs w:val="28"/>
        </w:rPr>
        <w:t>.</w:t>
      </w:r>
    </w:p>
    <w:p w:rsidR="002662C6" w:rsidRPr="00D71B16" w:rsidRDefault="007E7330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8</w:t>
      </w:r>
      <w:r w:rsidR="00BB517D" w:rsidRPr="00D71B16">
        <w:rPr>
          <w:szCs w:val="28"/>
        </w:rPr>
        <w:t>.</w:t>
      </w:r>
      <w:r w:rsidR="003E086E" w:rsidRPr="00D71B16">
        <w:rPr>
          <w:szCs w:val="28"/>
        </w:rPr>
        <w:t xml:space="preserve"> </w:t>
      </w:r>
      <w:r w:rsidR="002662C6" w:rsidRPr="00D71B16">
        <w:rPr>
          <w:szCs w:val="28"/>
        </w:rPr>
        <w:t xml:space="preserve">Надбавка </w:t>
      </w:r>
      <w:r w:rsidR="00B07847" w:rsidRPr="00D71B16">
        <w:rPr>
          <w:szCs w:val="28"/>
        </w:rPr>
        <w:t xml:space="preserve">руководителям </w:t>
      </w:r>
      <w:r w:rsidR="0062412D" w:rsidRPr="00D71B16">
        <w:rPr>
          <w:szCs w:val="28"/>
        </w:rPr>
        <w:t>медицинских организаций</w:t>
      </w:r>
      <w:r w:rsidR="00B07847" w:rsidRPr="00D71B16">
        <w:rPr>
          <w:szCs w:val="28"/>
        </w:rPr>
        <w:t xml:space="preserve"> </w:t>
      </w:r>
      <w:r w:rsidR="00D0524A" w:rsidRPr="00D71B16">
        <w:rPr>
          <w:szCs w:val="28"/>
        </w:rPr>
        <w:t>–</w:t>
      </w:r>
      <w:r w:rsidR="00B07847" w:rsidRPr="00D71B16">
        <w:rPr>
          <w:szCs w:val="28"/>
        </w:rPr>
        <w:t xml:space="preserve"> главным внештатным специалистам Министерства здравоохранения Тверской области  устанавливается приказом Министерства здравоохранения Тверской области</w:t>
      </w:r>
      <w:r w:rsidR="00986C0F" w:rsidRPr="00D71B16">
        <w:rPr>
          <w:szCs w:val="28"/>
        </w:rPr>
        <w:t xml:space="preserve"> в размере </w:t>
      </w:r>
      <w:r w:rsidR="00B07847" w:rsidRPr="00D71B16">
        <w:rPr>
          <w:szCs w:val="28"/>
        </w:rPr>
        <w:t>15% от должностного оклада.</w:t>
      </w:r>
    </w:p>
    <w:p w:rsidR="007F4118" w:rsidRPr="00D71B16" w:rsidRDefault="00DB7DB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5</w:t>
      </w:r>
      <w:r w:rsidR="00D57956" w:rsidRPr="00D71B16">
        <w:rPr>
          <w:szCs w:val="28"/>
        </w:rPr>
        <w:t>9</w:t>
      </w:r>
      <w:r w:rsidR="007F4118" w:rsidRPr="00D71B16">
        <w:rPr>
          <w:szCs w:val="28"/>
        </w:rPr>
        <w:t>. Персональная надбавка отдельным работникам медицинских организаций устанавливается в соответствии с перечнем и размером, установленными локальными нормативными актами медицинских организаций</w:t>
      </w:r>
      <w:r w:rsidR="00C82913" w:rsidRPr="00D71B16">
        <w:rPr>
          <w:szCs w:val="28"/>
        </w:rPr>
        <w:t>, в т.ч.</w:t>
      </w:r>
      <w:r w:rsidR="007F4118" w:rsidRPr="00D71B16">
        <w:rPr>
          <w:szCs w:val="28"/>
        </w:rPr>
        <w:t xml:space="preserve"> с учетом обеспеченности кадрами.</w:t>
      </w:r>
      <w:r w:rsidR="00646CC5" w:rsidRPr="00D71B16">
        <w:rPr>
          <w:szCs w:val="28"/>
          <w:lang w:eastAsia="ru-RU"/>
        </w:rPr>
        <w:t xml:space="preserve"> </w:t>
      </w:r>
      <w:r w:rsidR="0040653D" w:rsidRPr="00D71B16">
        <w:rPr>
          <w:szCs w:val="28"/>
          <w:lang w:eastAsia="ru-RU"/>
        </w:rPr>
        <w:t>Рекомендуемый</w:t>
      </w:r>
      <w:r w:rsidR="007F4118" w:rsidRPr="00D71B16">
        <w:rPr>
          <w:szCs w:val="28"/>
          <w:lang w:eastAsia="ru-RU"/>
        </w:rPr>
        <w:t xml:space="preserve"> перечень специальностей с низкой обеспеченностью кадрам</w:t>
      </w:r>
      <w:r w:rsidR="00751EB9" w:rsidRPr="00D71B16">
        <w:rPr>
          <w:szCs w:val="28"/>
          <w:lang w:eastAsia="ru-RU"/>
        </w:rPr>
        <w:t>и</w:t>
      </w:r>
      <w:r w:rsidR="0040653D" w:rsidRPr="00D71B16">
        <w:rPr>
          <w:szCs w:val="28"/>
          <w:lang w:eastAsia="ru-RU"/>
        </w:rPr>
        <w:t xml:space="preserve"> </w:t>
      </w:r>
      <w:r w:rsidR="007F4118" w:rsidRPr="00D71B16">
        <w:rPr>
          <w:szCs w:val="28"/>
          <w:lang w:eastAsia="ru-RU"/>
        </w:rPr>
        <w:t xml:space="preserve">утверждается ежегодно </w:t>
      </w:r>
      <w:r w:rsidR="00646CC5" w:rsidRPr="00D71B16">
        <w:rPr>
          <w:szCs w:val="28"/>
          <w:lang w:eastAsia="ru-RU"/>
        </w:rPr>
        <w:t>Министерством</w:t>
      </w:r>
      <w:r w:rsidR="007F4118" w:rsidRPr="00D71B16">
        <w:rPr>
          <w:szCs w:val="28"/>
          <w:lang w:eastAsia="ru-RU"/>
        </w:rPr>
        <w:t xml:space="preserve"> здравоохранения Тверской области</w:t>
      </w:r>
      <w:r w:rsidR="00F530DE" w:rsidRPr="00D71B16">
        <w:rPr>
          <w:szCs w:val="28"/>
          <w:lang w:eastAsia="ru-RU"/>
        </w:rPr>
        <w:t>.</w:t>
      </w:r>
    </w:p>
    <w:p w:rsidR="007F4118" w:rsidRPr="00D71B16" w:rsidRDefault="007F411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Персональные надбавки устанавливаются к должностному окладу </w:t>
      </w:r>
      <w:r w:rsidR="007658AB" w:rsidRPr="00D71B16">
        <w:rPr>
          <w:szCs w:val="28"/>
        </w:rPr>
        <w:t xml:space="preserve">(окладу) </w:t>
      </w:r>
      <w:r w:rsidRPr="00D71B16">
        <w:rPr>
          <w:szCs w:val="28"/>
        </w:rPr>
        <w:t>с учетом уровня 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</w:t>
      </w:r>
      <w:r w:rsidR="00E226CB" w:rsidRPr="00D71B16">
        <w:rPr>
          <w:szCs w:val="28"/>
        </w:rPr>
        <w:t xml:space="preserve"> в пределах средств, поступающих на оплату труда</w:t>
      </w:r>
      <w:r w:rsidRPr="00D71B16">
        <w:rPr>
          <w:szCs w:val="28"/>
        </w:rPr>
        <w:t>.</w:t>
      </w:r>
    </w:p>
    <w:p w:rsidR="007F4118" w:rsidRPr="00D71B16" w:rsidRDefault="007F411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Рекомендуемый максимальный размер надбавки составляет 200% от должностного оклада</w:t>
      </w:r>
      <w:r w:rsidR="007658AB" w:rsidRPr="00D71B16">
        <w:rPr>
          <w:szCs w:val="28"/>
        </w:rPr>
        <w:t xml:space="preserve"> (оклада)</w:t>
      </w:r>
      <w:r w:rsidRPr="00D71B16">
        <w:rPr>
          <w:szCs w:val="28"/>
        </w:rPr>
        <w:t>.</w:t>
      </w:r>
    </w:p>
    <w:p w:rsidR="006D33B6" w:rsidRPr="00D71B16" w:rsidRDefault="00D57956" w:rsidP="00665873">
      <w:pPr>
        <w:pStyle w:val="ConsPlusNormal"/>
        <w:ind w:firstLine="709"/>
        <w:jc w:val="both"/>
      </w:pPr>
      <w:r w:rsidRPr="00D71B16">
        <w:t>60</w:t>
      </w:r>
      <w:r w:rsidR="006F120C" w:rsidRPr="00D71B16">
        <w:t xml:space="preserve">. </w:t>
      </w:r>
      <w:r w:rsidR="00FF2611" w:rsidRPr="00D71B16">
        <w:t>Надбавка за высокие результаты работы</w:t>
      </w:r>
      <w:r w:rsidR="00856D8E" w:rsidRPr="00D71B16">
        <w:t xml:space="preserve"> </w:t>
      </w:r>
      <w:r w:rsidR="006F120C" w:rsidRPr="00D71B16">
        <w:t xml:space="preserve">осуществляется </w:t>
      </w:r>
      <w:r w:rsidR="00315AF9" w:rsidRPr="00D71B16">
        <w:t xml:space="preserve">на основании решения комиссии по установлению выплат стимулирующего характера </w:t>
      </w:r>
      <w:r w:rsidR="006F120C" w:rsidRPr="00D71B16">
        <w:t>в пределах фонда оплаты труда, сформированного на соответствующий календарный год</w:t>
      </w:r>
      <w:r w:rsidR="00590AE0" w:rsidRPr="00D71B16">
        <w:t xml:space="preserve"> за счет средств областного бюджета, средств </w:t>
      </w:r>
      <w:r w:rsidR="00C144E3" w:rsidRPr="00D71B16">
        <w:t>обязательного медицинского страхования</w:t>
      </w:r>
      <w:r w:rsidR="00B912AF" w:rsidRPr="00D71B16">
        <w:t>, поступлений от оказания услуг (выполнения работ) на платной основе и от иной приносящей доход деятельности</w:t>
      </w:r>
      <w:r w:rsidR="00FF2611" w:rsidRPr="00D71B16">
        <w:t xml:space="preserve"> </w:t>
      </w:r>
      <w:r w:rsidR="004165EE" w:rsidRPr="00D71B16">
        <w:t xml:space="preserve">на основании утвержденных показателей оценки деятельности. </w:t>
      </w:r>
      <w:r w:rsidR="006D33B6" w:rsidRPr="00D71B16">
        <w:t xml:space="preserve">Порядок и условия осуществления </w:t>
      </w:r>
      <w:r w:rsidR="00280592" w:rsidRPr="00D71B16">
        <w:t>стимулирования</w:t>
      </w:r>
      <w:r w:rsidR="008C0FE2" w:rsidRPr="00D71B16">
        <w:t xml:space="preserve"> работников устанавливаю</w:t>
      </w:r>
      <w:r w:rsidR="006D33B6" w:rsidRPr="00D71B16">
        <w:t>тся локальным нормативным актом, принимаемым с учетом мнения представительного органа работников.</w:t>
      </w:r>
    </w:p>
    <w:p w:rsidR="00B05D63" w:rsidRPr="00D71B16" w:rsidRDefault="009F79AA" w:rsidP="00665873">
      <w:pPr>
        <w:pStyle w:val="ConsPlusNormal"/>
        <w:ind w:firstLine="709"/>
        <w:jc w:val="both"/>
      </w:pPr>
      <w:r w:rsidRPr="00D71B16">
        <w:t>6</w:t>
      </w:r>
      <w:r w:rsidR="00D57956" w:rsidRPr="00D71B16">
        <w:t>1</w:t>
      </w:r>
      <w:r w:rsidR="00B05D63" w:rsidRPr="00D71B16">
        <w:t>. Надбавка за присвоение ученой степени, почетного звания и награждение почетным знаком</w:t>
      </w:r>
      <w:r w:rsidR="00434BF9" w:rsidRPr="00D71B16">
        <w:t xml:space="preserve"> устанавливается в соответствии с перечнем и размером, установленными локальными нормативными актами медицинских организаций.</w:t>
      </w:r>
    </w:p>
    <w:p w:rsidR="00BC5945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Надбавка руководителям медицинских организаций за присвоение ученой степени, почетного звания и награждение почетным знаком устанавливается в следующих размерах:</w:t>
      </w:r>
    </w:p>
    <w:p w:rsidR="00BC5945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а) в размере 20% от должностного оклада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при наличии ученой степени доктора наук (по соответствующему профилю);</w:t>
      </w:r>
    </w:p>
    <w:p w:rsidR="00BC5945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б) в размере 20% от должностного оклада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при наличии почетного </w:t>
      </w:r>
      <w:r w:rsidRPr="00D71B16">
        <w:rPr>
          <w:szCs w:val="28"/>
        </w:rPr>
        <w:lastRenderedPageBreak/>
        <w:t>звания (по соответствующему профилю);</w:t>
      </w:r>
    </w:p>
    <w:p w:rsidR="00BC5945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в) в размере 10% от должностного оклада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при наличии степени кандидата наук (по соответствующему профилю);</w:t>
      </w:r>
    </w:p>
    <w:p w:rsidR="00BC5945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 xml:space="preserve">г) в размере 10% от должностного оклада </w:t>
      </w:r>
      <w:r w:rsidR="00D0524A" w:rsidRPr="00D71B16">
        <w:rPr>
          <w:szCs w:val="28"/>
        </w:rPr>
        <w:t>–</w:t>
      </w:r>
      <w:r w:rsidRPr="00D71B16">
        <w:rPr>
          <w:szCs w:val="28"/>
        </w:rPr>
        <w:t xml:space="preserve"> при наличии почетного знака (по соответствующему профилю).</w:t>
      </w:r>
    </w:p>
    <w:p w:rsidR="00BC5945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При одновременном возникновении у работника права на установление надбавки по нескольким основаниям за присвоение ученой степени надбавка устанавливается по одному из оснований в максимальном размере.</w:t>
      </w:r>
    </w:p>
    <w:p w:rsidR="00986C0F" w:rsidRPr="00D71B16" w:rsidRDefault="00BC5945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При одновременном возникновении у работника права на установление надбавки по нескольким основаниям за присвоение почетного звания или почетного знака надбавка устанавливается по основной должности по одному из оснований в максимальном размере.</w:t>
      </w:r>
    </w:p>
    <w:p w:rsidR="00434BF9" w:rsidRPr="00D71B16" w:rsidRDefault="009F79AA" w:rsidP="00665873">
      <w:pPr>
        <w:pStyle w:val="ConsPlusNormal"/>
        <w:ind w:firstLine="709"/>
        <w:jc w:val="both"/>
      </w:pPr>
      <w:r w:rsidRPr="00D71B16">
        <w:t>6</w:t>
      </w:r>
      <w:r w:rsidR="00D57956" w:rsidRPr="00D71B16">
        <w:t>2</w:t>
      </w:r>
      <w:r w:rsidR="00434BF9" w:rsidRPr="00D71B16">
        <w:t xml:space="preserve">. Порядок </w:t>
      </w:r>
      <w:r w:rsidR="00A72E49" w:rsidRPr="00D71B16">
        <w:t xml:space="preserve">и условия </w:t>
      </w:r>
      <w:r w:rsidR="00434BF9" w:rsidRPr="00D71B16">
        <w:t xml:space="preserve">установления единовременной поощрительной выплаты </w:t>
      </w:r>
      <w:r w:rsidR="001F7EFB" w:rsidRPr="00D71B16">
        <w:t>определяю</w:t>
      </w:r>
      <w:r w:rsidR="009B3055" w:rsidRPr="00D71B16">
        <w:t>тся</w:t>
      </w:r>
      <w:r w:rsidR="00434BF9" w:rsidRPr="00D71B16">
        <w:t xml:space="preserve"> локальными нормативными актами медицинских организаций</w:t>
      </w:r>
      <w:r w:rsidR="009B3055" w:rsidRPr="00D71B16">
        <w:t xml:space="preserve"> в</w:t>
      </w:r>
      <w:r w:rsidR="00A72E49" w:rsidRPr="00D71B16">
        <w:t xml:space="preserve"> </w:t>
      </w:r>
      <w:r w:rsidR="009B3055" w:rsidRPr="00D71B16">
        <w:t>пределах средств, поступающих на оплату труда</w:t>
      </w:r>
      <w:r w:rsidR="00434BF9" w:rsidRPr="00D71B16">
        <w:t>.</w:t>
      </w:r>
    </w:p>
    <w:p w:rsidR="00D04BA1" w:rsidRPr="00D71B16" w:rsidRDefault="00D04BA1" w:rsidP="00D71B1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43809" w:rsidRPr="00D71B16" w:rsidRDefault="00043809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71B16">
        <w:rPr>
          <w:szCs w:val="28"/>
        </w:rPr>
        <w:t xml:space="preserve">Раздел </w:t>
      </w:r>
      <w:r w:rsidRPr="00D71B16">
        <w:rPr>
          <w:szCs w:val="28"/>
          <w:lang w:val="en-US"/>
        </w:rPr>
        <w:t>VI</w:t>
      </w:r>
      <w:r w:rsidRPr="00D71B16">
        <w:rPr>
          <w:szCs w:val="28"/>
        </w:rPr>
        <w:t xml:space="preserve"> </w:t>
      </w:r>
    </w:p>
    <w:p w:rsidR="00CF28B7" w:rsidRPr="00D71B16" w:rsidRDefault="00CF28B7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D71B16">
        <w:rPr>
          <w:szCs w:val="28"/>
        </w:rPr>
        <w:t>Другие вопросы оплаты труда</w:t>
      </w:r>
    </w:p>
    <w:p w:rsidR="00CF28B7" w:rsidRPr="00D71B16" w:rsidRDefault="00CF28B7" w:rsidP="00D71B1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36EFE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6</w:t>
      </w:r>
      <w:r w:rsidR="00D57956" w:rsidRPr="00D71B16">
        <w:rPr>
          <w:szCs w:val="28"/>
        </w:rPr>
        <w:t>3</w:t>
      </w:r>
      <w:r w:rsidR="00CF28B7" w:rsidRPr="00D71B16">
        <w:rPr>
          <w:szCs w:val="28"/>
        </w:rPr>
        <w:t xml:space="preserve">. Предельная доля оплаты труда работников административно-управленческого и вспомогательного (прочего) персонала в фонде оплаты труда </w:t>
      </w:r>
      <w:r w:rsidR="0062412D" w:rsidRPr="00D71B16">
        <w:rPr>
          <w:szCs w:val="28"/>
        </w:rPr>
        <w:t>медицинской организации</w:t>
      </w:r>
      <w:r w:rsidR="00C337EF" w:rsidRPr="00D71B16">
        <w:rPr>
          <w:szCs w:val="28"/>
        </w:rPr>
        <w:t xml:space="preserve"> составляет не более 40</w:t>
      </w:r>
      <w:r w:rsidR="001F7EFB" w:rsidRPr="00D71B16">
        <w:rPr>
          <w:szCs w:val="28"/>
        </w:rPr>
        <w:t>%</w:t>
      </w:r>
      <w:r w:rsidR="00563EC6" w:rsidRPr="00D71B16">
        <w:rPr>
          <w:szCs w:val="28"/>
        </w:rPr>
        <w:t>, за исключением случаев, определяемых приказами Министерства здравоохранения Тверской области.</w:t>
      </w:r>
      <w:r w:rsidR="003777EA" w:rsidRPr="00D71B16">
        <w:rPr>
          <w:szCs w:val="28"/>
        </w:rPr>
        <w:t xml:space="preserve"> Перечень административно-управленческого и вспомогательного персонала устанавливается приказом Министерства здравоохранения Тверской области.</w:t>
      </w:r>
    </w:p>
    <w:p w:rsidR="00A36EFE" w:rsidRPr="00D71B16" w:rsidRDefault="009F79AA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>6</w:t>
      </w:r>
      <w:r w:rsidR="00D57956" w:rsidRPr="00D71B16">
        <w:rPr>
          <w:szCs w:val="28"/>
          <w:lang w:eastAsia="ru-RU"/>
        </w:rPr>
        <w:t>4</w:t>
      </w:r>
      <w:r w:rsidR="00646395" w:rsidRPr="00D71B16">
        <w:rPr>
          <w:szCs w:val="28"/>
          <w:lang w:eastAsia="ru-RU"/>
        </w:rPr>
        <w:t xml:space="preserve">. </w:t>
      </w:r>
      <w:r w:rsidR="00CF28B7" w:rsidRPr="00D71B16">
        <w:rPr>
          <w:szCs w:val="28"/>
          <w:lang w:eastAsia="ru-RU"/>
        </w:rPr>
        <w:t xml:space="preserve">В случае задержки выплаты работникам заработной платы и других нарушений оплаты труда руководитель </w:t>
      </w:r>
      <w:r w:rsidR="0062412D" w:rsidRPr="00D71B16">
        <w:rPr>
          <w:szCs w:val="28"/>
        </w:rPr>
        <w:t xml:space="preserve">медицинской организации </w:t>
      </w:r>
      <w:r w:rsidR="00CF28B7" w:rsidRPr="00D71B16">
        <w:rPr>
          <w:szCs w:val="28"/>
          <w:lang w:eastAsia="ru-RU"/>
        </w:rPr>
        <w:t>несет ответственность в соответствии с законодательством Российской Федерации.</w:t>
      </w:r>
    </w:p>
    <w:p w:rsidR="001C3524" w:rsidRPr="00D71B16" w:rsidRDefault="00DB7DBE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>6</w:t>
      </w:r>
      <w:r w:rsidR="00D57956" w:rsidRPr="00D71B16">
        <w:rPr>
          <w:szCs w:val="28"/>
          <w:lang w:eastAsia="ru-RU"/>
        </w:rPr>
        <w:t>5</w:t>
      </w:r>
      <w:r w:rsidR="003A3BC8" w:rsidRPr="00D71B16">
        <w:rPr>
          <w:szCs w:val="28"/>
          <w:lang w:eastAsia="ru-RU"/>
        </w:rPr>
        <w:t xml:space="preserve">. В соответствии со статьей 350 </w:t>
      </w:r>
      <w:r w:rsidR="00B14AD1" w:rsidRPr="00D71B16">
        <w:rPr>
          <w:szCs w:val="28"/>
          <w:lang w:eastAsia="ru-RU"/>
        </w:rPr>
        <w:t>Трудового кодекса Российской Федерации</w:t>
      </w:r>
      <w:r w:rsidR="003A3BC8" w:rsidRPr="00D71B16">
        <w:rPr>
          <w:szCs w:val="28"/>
          <w:lang w:eastAsia="ru-RU"/>
        </w:rPr>
        <w:t xml:space="preserve"> </w:t>
      </w:r>
      <w:r w:rsidR="002F3BDA" w:rsidRPr="00D71B16">
        <w:rPr>
          <w:szCs w:val="28"/>
          <w:lang w:eastAsia="ru-RU"/>
        </w:rPr>
        <w:t xml:space="preserve">медицинским работникам медицинских организаций с их согласия может устанавливаться дежурство на дому </w:t>
      </w:r>
      <w:r w:rsidR="003A3BC8" w:rsidRPr="00D71B16">
        <w:rPr>
          <w:szCs w:val="28"/>
          <w:lang w:eastAsia="ru-RU"/>
        </w:rPr>
        <w:t xml:space="preserve">в целях реализации </w:t>
      </w:r>
      <w:hyperlink r:id="rId34" w:history="1">
        <w:r w:rsidR="003A3BC8" w:rsidRPr="00D71B16">
          <w:rPr>
            <w:szCs w:val="28"/>
            <w:lang w:eastAsia="ru-RU"/>
          </w:rPr>
          <w:t>программы</w:t>
        </w:r>
      </w:hyperlink>
      <w:r w:rsidR="003A3BC8" w:rsidRPr="00D71B16">
        <w:rPr>
          <w:szCs w:val="28"/>
          <w:lang w:eastAsia="ru-RU"/>
        </w:rPr>
        <w:t xml:space="preserve"> государственных гарантий бесплатного оказания гражданам медицинской помощи в экстренной или неотложной форме.</w:t>
      </w:r>
    </w:p>
    <w:p w:rsidR="002374CB" w:rsidRPr="00D71B16" w:rsidRDefault="003A3BC8" w:rsidP="0066587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  <w:lang w:eastAsia="ru-RU"/>
        </w:rPr>
        <w:t xml:space="preserve">Режим рабочего времени и его учет во время дежурства на дому устанавливаются с учетом </w:t>
      </w:r>
      <w:hyperlink r:id="rId35" w:history="1">
        <w:r w:rsidR="001C3524" w:rsidRPr="00D71B16">
          <w:rPr>
            <w:szCs w:val="28"/>
            <w:lang w:eastAsia="ru-RU"/>
          </w:rPr>
          <w:t>п</w:t>
        </w:r>
        <w:r w:rsidRPr="00D71B16">
          <w:rPr>
            <w:szCs w:val="28"/>
            <w:lang w:eastAsia="ru-RU"/>
          </w:rPr>
          <w:t>оложени</w:t>
        </w:r>
      </w:hyperlink>
      <w:r w:rsidRPr="00D71B16">
        <w:rPr>
          <w:szCs w:val="28"/>
          <w:lang w:eastAsia="ru-RU"/>
        </w:rPr>
        <w:t xml:space="preserve">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дому, утвержденного приказом Министерства здравоохранения Российской Федерации </w:t>
      </w:r>
      <w:r w:rsidR="00DE0495">
        <w:rPr>
          <w:szCs w:val="28"/>
          <w:lang w:eastAsia="ru-RU"/>
        </w:rPr>
        <w:t xml:space="preserve">                           </w:t>
      </w:r>
      <w:r w:rsidRPr="00D71B16">
        <w:rPr>
          <w:szCs w:val="28"/>
          <w:lang w:eastAsia="ru-RU"/>
        </w:rPr>
        <w:t>от 02.04.2014 № 148н</w:t>
      </w:r>
      <w:r w:rsidR="00FD13C2" w:rsidRPr="00D71B16">
        <w:rPr>
          <w:szCs w:val="28"/>
          <w:lang w:eastAsia="ru-RU"/>
        </w:rPr>
        <w:t xml:space="preserve"> «Об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дому».</w:t>
      </w:r>
      <w:r w:rsidRPr="00D71B16">
        <w:rPr>
          <w:szCs w:val="28"/>
          <w:lang w:eastAsia="ru-RU"/>
        </w:rPr>
        <w:t xml:space="preserve"> </w:t>
      </w:r>
    </w:p>
    <w:p w:rsidR="00287AAA" w:rsidRPr="00D71B16" w:rsidRDefault="00D57956" w:rsidP="00D71B1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1B16">
        <w:rPr>
          <w:szCs w:val="28"/>
        </w:rPr>
        <w:t>66</w:t>
      </w:r>
      <w:r w:rsidR="008F7C41" w:rsidRPr="00D71B16">
        <w:rPr>
          <w:szCs w:val="28"/>
        </w:rPr>
        <w:t xml:space="preserve">. Порядок планирования фонда оплаты труда в </w:t>
      </w:r>
      <w:r w:rsidR="00DE431A" w:rsidRPr="00D71B16">
        <w:rPr>
          <w:szCs w:val="28"/>
        </w:rPr>
        <w:t xml:space="preserve">медицинских организациях </w:t>
      </w:r>
      <w:r w:rsidR="008F7C41" w:rsidRPr="00D71B16">
        <w:rPr>
          <w:szCs w:val="28"/>
        </w:rPr>
        <w:t xml:space="preserve">утверждается </w:t>
      </w:r>
      <w:r w:rsidR="00DE431A" w:rsidRPr="00D71B16">
        <w:rPr>
          <w:szCs w:val="28"/>
        </w:rPr>
        <w:t>приказом Министерства здравоохранения Тверской области</w:t>
      </w:r>
      <w:r w:rsidR="008F7C41" w:rsidRPr="00D71B16">
        <w:rPr>
          <w:szCs w:val="28"/>
        </w:rPr>
        <w:t>.</w:t>
      </w:r>
    </w:p>
    <w:sectPr w:rsidR="00287AAA" w:rsidRPr="00D71B16" w:rsidSect="00382D72">
      <w:headerReference w:type="default" r:id="rId36"/>
      <w:headerReference w:type="first" r:id="rId37"/>
      <w:pgSz w:w="11905" w:h="16838"/>
      <w:pgMar w:top="1134" w:right="850" w:bottom="993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C8" w:rsidRDefault="005705C8" w:rsidP="0001755C">
      <w:r>
        <w:separator/>
      </w:r>
    </w:p>
  </w:endnote>
  <w:endnote w:type="continuationSeparator" w:id="1">
    <w:p w:rsidR="005705C8" w:rsidRDefault="005705C8" w:rsidP="0001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C8" w:rsidRDefault="005705C8" w:rsidP="0001755C">
      <w:r>
        <w:separator/>
      </w:r>
    </w:p>
  </w:footnote>
  <w:footnote w:type="continuationSeparator" w:id="1">
    <w:p w:rsidR="005705C8" w:rsidRDefault="005705C8" w:rsidP="00017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D5" w:rsidRPr="00D44FFE" w:rsidRDefault="00ED4BD5">
    <w:pPr>
      <w:pStyle w:val="a8"/>
      <w:jc w:val="center"/>
      <w:rPr>
        <w:sz w:val="24"/>
        <w:szCs w:val="24"/>
      </w:rPr>
    </w:pPr>
    <w:r w:rsidRPr="00D44FFE">
      <w:rPr>
        <w:sz w:val="24"/>
        <w:szCs w:val="24"/>
      </w:rPr>
      <w:fldChar w:fldCharType="begin"/>
    </w:r>
    <w:r w:rsidRPr="00D44FFE">
      <w:rPr>
        <w:sz w:val="24"/>
        <w:szCs w:val="24"/>
      </w:rPr>
      <w:instrText xml:space="preserve"> PAGE   \* MERGEFORMAT </w:instrText>
    </w:r>
    <w:r w:rsidRPr="00D44FFE">
      <w:rPr>
        <w:sz w:val="24"/>
        <w:szCs w:val="24"/>
      </w:rPr>
      <w:fldChar w:fldCharType="separate"/>
    </w:r>
    <w:r w:rsidR="00A86940">
      <w:rPr>
        <w:noProof/>
        <w:sz w:val="24"/>
        <w:szCs w:val="24"/>
      </w:rPr>
      <w:t>2</w:t>
    </w:r>
    <w:r w:rsidRPr="00D44FFE">
      <w:rPr>
        <w:sz w:val="24"/>
        <w:szCs w:val="24"/>
      </w:rPr>
      <w:fldChar w:fldCharType="end"/>
    </w:r>
  </w:p>
  <w:p w:rsidR="00ED4BD5" w:rsidRDefault="00ED4BD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D5" w:rsidRPr="00D77F2E" w:rsidRDefault="00ED4BD5">
    <w:pPr>
      <w:pStyle w:val="a8"/>
      <w:jc w:val="center"/>
      <w:rPr>
        <w:sz w:val="24"/>
        <w:szCs w:val="24"/>
      </w:rPr>
    </w:pPr>
    <w:r w:rsidRPr="00D77F2E">
      <w:rPr>
        <w:sz w:val="24"/>
        <w:szCs w:val="24"/>
      </w:rPr>
      <w:fldChar w:fldCharType="begin"/>
    </w:r>
    <w:r w:rsidRPr="00D77F2E">
      <w:rPr>
        <w:sz w:val="24"/>
        <w:szCs w:val="24"/>
      </w:rPr>
      <w:instrText xml:space="preserve"> PAGE   \* MERGEFORMAT </w:instrText>
    </w:r>
    <w:r w:rsidRPr="00D77F2E">
      <w:rPr>
        <w:sz w:val="24"/>
        <w:szCs w:val="24"/>
      </w:rPr>
      <w:fldChar w:fldCharType="separate"/>
    </w:r>
    <w:r w:rsidR="00A86940">
      <w:rPr>
        <w:noProof/>
        <w:sz w:val="24"/>
        <w:szCs w:val="24"/>
      </w:rPr>
      <w:t>1</w:t>
    </w:r>
    <w:r w:rsidRPr="00D77F2E">
      <w:rPr>
        <w:sz w:val="24"/>
        <w:szCs w:val="24"/>
      </w:rPr>
      <w:fldChar w:fldCharType="end"/>
    </w:r>
  </w:p>
  <w:p w:rsidR="00ED4BD5" w:rsidRDefault="00ED4B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79A1"/>
    <w:multiLevelType w:val="multilevel"/>
    <w:tmpl w:val="D624C3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4769497A"/>
    <w:multiLevelType w:val="hybridMultilevel"/>
    <w:tmpl w:val="B93E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7DC"/>
    <w:rsid w:val="00000F83"/>
    <w:rsid w:val="0000101F"/>
    <w:rsid w:val="00003F6A"/>
    <w:rsid w:val="00004143"/>
    <w:rsid w:val="0000457B"/>
    <w:rsid w:val="00004692"/>
    <w:rsid w:val="000047E6"/>
    <w:rsid w:val="00004904"/>
    <w:rsid w:val="00005EFE"/>
    <w:rsid w:val="00005FB1"/>
    <w:rsid w:val="00007005"/>
    <w:rsid w:val="00010726"/>
    <w:rsid w:val="00010749"/>
    <w:rsid w:val="00012763"/>
    <w:rsid w:val="00014BDB"/>
    <w:rsid w:val="000159B9"/>
    <w:rsid w:val="00015A10"/>
    <w:rsid w:val="000160B6"/>
    <w:rsid w:val="00016B1E"/>
    <w:rsid w:val="00016F85"/>
    <w:rsid w:val="0001711D"/>
    <w:rsid w:val="000174FF"/>
    <w:rsid w:val="0001755C"/>
    <w:rsid w:val="000175B7"/>
    <w:rsid w:val="00017F73"/>
    <w:rsid w:val="00020802"/>
    <w:rsid w:val="00021BFE"/>
    <w:rsid w:val="000223CF"/>
    <w:rsid w:val="00023D7E"/>
    <w:rsid w:val="000245D4"/>
    <w:rsid w:val="0002487D"/>
    <w:rsid w:val="00025812"/>
    <w:rsid w:val="00025DE9"/>
    <w:rsid w:val="0002622C"/>
    <w:rsid w:val="000263F8"/>
    <w:rsid w:val="00026D8C"/>
    <w:rsid w:val="00026DB6"/>
    <w:rsid w:val="00026E7F"/>
    <w:rsid w:val="00026FFE"/>
    <w:rsid w:val="00027173"/>
    <w:rsid w:val="00030252"/>
    <w:rsid w:val="0003026B"/>
    <w:rsid w:val="0003180C"/>
    <w:rsid w:val="00031D5A"/>
    <w:rsid w:val="00032063"/>
    <w:rsid w:val="000322C1"/>
    <w:rsid w:val="000326F5"/>
    <w:rsid w:val="00032893"/>
    <w:rsid w:val="00032AA9"/>
    <w:rsid w:val="00033468"/>
    <w:rsid w:val="00035077"/>
    <w:rsid w:val="0003520C"/>
    <w:rsid w:val="000358F5"/>
    <w:rsid w:val="00035E64"/>
    <w:rsid w:val="0003665B"/>
    <w:rsid w:val="00036864"/>
    <w:rsid w:val="00036F50"/>
    <w:rsid w:val="00037C72"/>
    <w:rsid w:val="00041119"/>
    <w:rsid w:val="000429E0"/>
    <w:rsid w:val="00043809"/>
    <w:rsid w:val="000438D8"/>
    <w:rsid w:val="00045954"/>
    <w:rsid w:val="000467A2"/>
    <w:rsid w:val="000474A7"/>
    <w:rsid w:val="00047510"/>
    <w:rsid w:val="00047F0C"/>
    <w:rsid w:val="00050E23"/>
    <w:rsid w:val="000528BE"/>
    <w:rsid w:val="00053272"/>
    <w:rsid w:val="00053CDE"/>
    <w:rsid w:val="0005403B"/>
    <w:rsid w:val="0005617E"/>
    <w:rsid w:val="0005681C"/>
    <w:rsid w:val="0005686D"/>
    <w:rsid w:val="00057FD0"/>
    <w:rsid w:val="00060B8C"/>
    <w:rsid w:val="000613B8"/>
    <w:rsid w:val="00062B3E"/>
    <w:rsid w:val="00062D65"/>
    <w:rsid w:val="000631E6"/>
    <w:rsid w:val="00063DBA"/>
    <w:rsid w:val="00064958"/>
    <w:rsid w:val="000677AF"/>
    <w:rsid w:val="00067CDD"/>
    <w:rsid w:val="00067E44"/>
    <w:rsid w:val="00070190"/>
    <w:rsid w:val="00070D4A"/>
    <w:rsid w:val="000714E2"/>
    <w:rsid w:val="00072DD7"/>
    <w:rsid w:val="00073117"/>
    <w:rsid w:val="00074B66"/>
    <w:rsid w:val="00074D00"/>
    <w:rsid w:val="00075373"/>
    <w:rsid w:val="00075909"/>
    <w:rsid w:val="00076C32"/>
    <w:rsid w:val="00076FF9"/>
    <w:rsid w:val="00077C25"/>
    <w:rsid w:val="00081558"/>
    <w:rsid w:val="0008178A"/>
    <w:rsid w:val="0008245A"/>
    <w:rsid w:val="000827F4"/>
    <w:rsid w:val="000829C9"/>
    <w:rsid w:val="00084166"/>
    <w:rsid w:val="0008519B"/>
    <w:rsid w:val="00085200"/>
    <w:rsid w:val="00086A72"/>
    <w:rsid w:val="00091A68"/>
    <w:rsid w:val="00092182"/>
    <w:rsid w:val="00093300"/>
    <w:rsid w:val="00093A06"/>
    <w:rsid w:val="0009447B"/>
    <w:rsid w:val="00095B05"/>
    <w:rsid w:val="00095FFC"/>
    <w:rsid w:val="00096336"/>
    <w:rsid w:val="000966D3"/>
    <w:rsid w:val="00096A7A"/>
    <w:rsid w:val="000A125E"/>
    <w:rsid w:val="000A1BB5"/>
    <w:rsid w:val="000A2C11"/>
    <w:rsid w:val="000A3094"/>
    <w:rsid w:val="000A3D7A"/>
    <w:rsid w:val="000A4F0E"/>
    <w:rsid w:val="000A6CF6"/>
    <w:rsid w:val="000A7A6C"/>
    <w:rsid w:val="000B1BAB"/>
    <w:rsid w:val="000B2B76"/>
    <w:rsid w:val="000B2D3A"/>
    <w:rsid w:val="000B2F25"/>
    <w:rsid w:val="000B3238"/>
    <w:rsid w:val="000B3646"/>
    <w:rsid w:val="000B4325"/>
    <w:rsid w:val="000B5AF1"/>
    <w:rsid w:val="000B6A0B"/>
    <w:rsid w:val="000C0A3D"/>
    <w:rsid w:val="000C189F"/>
    <w:rsid w:val="000C1ABF"/>
    <w:rsid w:val="000C2360"/>
    <w:rsid w:val="000C23C0"/>
    <w:rsid w:val="000C2860"/>
    <w:rsid w:val="000C2A43"/>
    <w:rsid w:val="000C2D66"/>
    <w:rsid w:val="000C31D7"/>
    <w:rsid w:val="000C3649"/>
    <w:rsid w:val="000C4081"/>
    <w:rsid w:val="000C452F"/>
    <w:rsid w:val="000C4CFB"/>
    <w:rsid w:val="000C4DC4"/>
    <w:rsid w:val="000C51D9"/>
    <w:rsid w:val="000C55E3"/>
    <w:rsid w:val="000C63C7"/>
    <w:rsid w:val="000C67F0"/>
    <w:rsid w:val="000C709B"/>
    <w:rsid w:val="000C7584"/>
    <w:rsid w:val="000D1189"/>
    <w:rsid w:val="000D190C"/>
    <w:rsid w:val="000D20AB"/>
    <w:rsid w:val="000D24EB"/>
    <w:rsid w:val="000D3540"/>
    <w:rsid w:val="000D49B8"/>
    <w:rsid w:val="000D4DC0"/>
    <w:rsid w:val="000D5518"/>
    <w:rsid w:val="000D6A2C"/>
    <w:rsid w:val="000D6D28"/>
    <w:rsid w:val="000D7023"/>
    <w:rsid w:val="000E0354"/>
    <w:rsid w:val="000E04DC"/>
    <w:rsid w:val="000E0699"/>
    <w:rsid w:val="000E0FD4"/>
    <w:rsid w:val="000E1D93"/>
    <w:rsid w:val="000E1F0F"/>
    <w:rsid w:val="000E62D8"/>
    <w:rsid w:val="000E6AF0"/>
    <w:rsid w:val="000E6C1E"/>
    <w:rsid w:val="000F2BCF"/>
    <w:rsid w:val="000F2CE4"/>
    <w:rsid w:val="000F3201"/>
    <w:rsid w:val="000F342B"/>
    <w:rsid w:val="000F3E17"/>
    <w:rsid w:val="000F4AD6"/>
    <w:rsid w:val="000F4B0B"/>
    <w:rsid w:val="000F5882"/>
    <w:rsid w:val="000F5927"/>
    <w:rsid w:val="000F60FF"/>
    <w:rsid w:val="000F659E"/>
    <w:rsid w:val="000F6E7D"/>
    <w:rsid w:val="001008BA"/>
    <w:rsid w:val="00100AC9"/>
    <w:rsid w:val="00101121"/>
    <w:rsid w:val="00101BCC"/>
    <w:rsid w:val="001025F0"/>
    <w:rsid w:val="001030E3"/>
    <w:rsid w:val="00104ABB"/>
    <w:rsid w:val="00105BA1"/>
    <w:rsid w:val="00106479"/>
    <w:rsid w:val="001073B7"/>
    <w:rsid w:val="001075CC"/>
    <w:rsid w:val="001076BA"/>
    <w:rsid w:val="00107AA0"/>
    <w:rsid w:val="00107F05"/>
    <w:rsid w:val="0011153A"/>
    <w:rsid w:val="00112AF5"/>
    <w:rsid w:val="00114A49"/>
    <w:rsid w:val="00114C74"/>
    <w:rsid w:val="00114F0C"/>
    <w:rsid w:val="0011624D"/>
    <w:rsid w:val="001201B0"/>
    <w:rsid w:val="00120528"/>
    <w:rsid w:val="00120B57"/>
    <w:rsid w:val="00120CBD"/>
    <w:rsid w:val="00123830"/>
    <w:rsid w:val="00124787"/>
    <w:rsid w:val="00125CAB"/>
    <w:rsid w:val="00126B1C"/>
    <w:rsid w:val="001270CE"/>
    <w:rsid w:val="001276AC"/>
    <w:rsid w:val="0012777F"/>
    <w:rsid w:val="00127DB7"/>
    <w:rsid w:val="001309F8"/>
    <w:rsid w:val="00131BA1"/>
    <w:rsid w:val="001327C7"/>
    <w:rsid w:val="00132AE5"/>
    <w:rsid w:val="00134A2D"/>
    <w:rsid w:val="00134BE8"/>
    <w:rsid w:val="001360C8"/>
    <w:rsid w:val="0013785C"/>
    <w:rsid w:val="00137EC3"/>
    <w:rsid w:val="00140D9C"/>
    <w:rsid w:val="00141F10"/>
    <w:rsid w:val="00142096"/>
    <w:rsid w:val="00144227"/>
    <w:rsid w:val="001444AE"/>
    <w:rsid w:val="0014494F"/>
    <w:rsid w:val="00145AC0"/>
    <w:rsid w:val="00145B97"/>
    <w:rsid w:val="00145E2A"/>
    <w:rsid w:val="0014614F"/>
    <w:rsid w:val="00146B92"/>
    <w:rsid w:val="0014709C"/>
    <w:rsid w:val="00147449"/>
    <w:rsid w:val="00150139"/>
    <w:rsid w:val="00150401"/>
    <w:rsid w:val="00150EBE"/>
    <w:rsid w:val="0015139E"/>
    <w:rsid w:val="00151D8E"/>
    <w:rsid w:val="00151EE2"/>
    <w:rsid w:val="001527F4"/>
    <w:rsid w:val="0015308B"/>
    <w:rsid w:val="00153F65"/>
    <w:rsid w:val="00154489"/>
    <w:rsid w:val="001569DB"/>
    <w:rsid w:val="00156D53"/>
    <w:rsid w:val="00157215"/>
    <w:rsid w:val="00157921"/>
    <w:rsid w:val="00157DEA"/>
    <w:rsid w:val="00157EDA"/>
    <w:rsid w:val="00160383"/>
    <w:rsid w:val="00160AEA"/>
    <w:rsid w:val="00161538"/>
    <w:rsid w:val="00162464"/>
    <w:rsid w:val="0016288F"/>
    <w:rsid w:val="0016348F"/>
    <w:rsid w:val="00163B11"/>
    <w:rsid w:val="00163CF9"/>
    <w:rsid w:val="00163F79"/>
    <w:rsid w:val="00164277"/>
    <w:rsid w:val="00164558"/>
    <w:rsid w:val="001651B1"/>
    <w:rsid w:val="00165963"/>
    <w:rsid w:val="00165AAC"/>
    <w:rsid w:val="00167B14"/>
    <w:rsid w:val="00167D8D"/>
    <w:rsid w:val="00170CC6"/>
    <w:rsid w:val="001718D0"/>
    <w:rsid w:val="00172776"/>
    <w:rsid w:val="001734B2"/>
    <w:rsid w:val="00173B30"/>
    <w:rsid w:val="00173B70"/>
    <w:rsid w:val="00174525"/>
    <w:rsid w:val="00174D64"/>
    <w:rsid w:val="0017579F"/>
    <w:rsid w:val="00175D86"/>
    <w:rsid w:val="00175D99"/>
    <w:rsid w:val="0017635F"/>
    <w:rsid w:val="00176C42"/>
    <w:rsid w:val="00177A68"/>
    <w:rsid w:val="00181FBC"/>
    <w:rsid w:val="00182F35"/>
    <w:rsid w:val="00183385"/>
    <w:rsid w:val="0018342E"/>
    <w:rsid w:val="00183D26"/>
    <w:rsid w:val="0018438D"/>
    <w:rsid w:val="00184487"/>
    <w:rsid w:val="00184705"/>
    <w:rsid w:val="00184FC8"/>
    <w:rsid w:val="00185793"/>
    <w:rsid w:val="001861FB"/>
    <w:rsid w:val="00186DAD"/>
    <w:rsid w:val="001872A0"/>
    <w:rsid w:val="0019099D"/>
    <w:rsid w:val="00191763"/>
    <w:rsid w:val="00191BA5"/>
    <w:rsid w:val="0019204D"/>
    <w:rsid w:val="001926DB"/>
    <w:rsid w:val="001929FB"/>
    <w:rsid w:val="00192C9B"/>
    <w:rsid w:val="00192D65"/>
    <w:rsid w:val="001935B9"/>
    <w:rsid w:val="001940AB"/>
    <w:rsid w:val="00194EA8"/>
    <w:rsid w:val="001951E3"/>
    <w:rsid w:val="0019573F"/>
    <w:rsid w:val="00196FC7"/>
    <w:rsid w:val="001976A8"/>
    <w:rsid w:val="00197852"/>
    <w:rsid w:val="00197F23"/>
    <w:rsid w:val="001A000E"/>
    <w:rsid w:val="001A0B7F"/>
    <w:rsid w:val="001A2451"/>
    <w:rsid w:val="001A2B0A"/>
    <w:rsid w:val="001A2FD5"/>
    <w:rsid w:val="001A49E5"/>
    <w:rsid w:val="001A6EFB"/>
    <w:rsid w:val="001A7A0E"/>
    <w:rsid w:val="001B0078"/>
    <w:rsid w:val="001B1274"/>
    <w:rsid w:val="001B13C8"/>
    <w:rsid w:val="001B1C02"/>
    <w:rsid w:val="001B2942"/>
    <w:rsid w:val="001B33BA"/>
    <w:rsid w:val="001B4346"/>
    <w:rsid w:val="001B4603"/>
    <w:rsid w:val="001B46EB"/>
    <w:rsid w:val="001B5A2C"/>
    <w:rsid w:val="001B61A0"/>
    <w:rsid w:val="001C0586"/>
    <w:rsid w:val="001C0D2F"/>
    <w:rsid w:val="001C17EB"/>
    <w:rsid w:val="001C1E2B"/>
    <w:rsid w:val="001C27B6"/>
    <w:rsid w:val="001C2A1E"/>
    <w:rsid w:val="001C2C39"/>
    <w:rsid w:val="001C2DD3"/>
    <w:rsid w:val="001C3524"/>
    <w:rsid w:val="001C3638"/>
    <w:rsid w:val="001C4587"/>
    <w:rsid w:val="001C4DC5"/>
    <w:rsid w:val="001C5D16"/>
    <w:rsid w:val="001C6117"/>
    <w:rsid w:val="001C699A"/>
    <w:rsid w:val="001D1310"/>
    <w:rsid w:val="001D1312"/>
    <w:rsid w:val="001D1F20"/>
    <w:rsid w:val="001D4FEF"/>
    <w:rsid w:val="001D55B7"/>
    <w:rsid w:val="001D5992"/>
    <w:rsid w:val="001D617D"/>
    <w:rsid w:val="001D719F"/>
    <w:rsid w:val="001E0FBF"/>
    <w:rsid w:val="001E1263"/>
    <w:rsid w:val="001E1EC5"/>
    <w:rsid w:val="001E2090"/>
    <w:rsid w:val="001E2D28"/>
    <w:rsid w:val="001E3EEC"/>
    <w:rsid w:val="001E5160"/>
    <w:rsid w:val="001E74BA"/>
    <w:rsid w:val="001E787A"/>
    <w:rsid w:val="001E7A21"/>
    <w:rsid w:val="001F0399"/>
    <w:rsid w:val="001F084C"/>
    <w:rsid w:val="001F0A93"/>
    <w:rsid w:val="001F1394"/>
    <w:rsid w:val="001F2E38"/>
    <w:rsid w:val="001F3387"/>
    <w:rsid w:val="001F389C"/>
    <w:rsid w:val="001F3BF5"/>
    <w:rsid w:val="001F445C"/>
    <w:rsid w:val="001F5763"/>
    <w:rsid w:val="001F67CA"/>
    <w:rsid w:val="001F6F51"/>
    <w:rsid w:val="001F7E35"/>
    <w:rsid w:val="001F7EFB"/>
    <w:rsid w:val="0020187B"/>
    <w:rsid w:val="0020270A"/>
    <w:rsid w:val="002039F6"/>
    <w:rsid w:val="002040EB"/>
    <w:rsid w:val="0020479B"/>
    <w:rsid w:val="00206829"/>
    <w:rsid w:val="00207B88"/>
    <w:rsid w:val="00210247"/>
    <w:rsid w:val="00210F49"/>
    <w:rsid w:val="00212A52"/>
    <w:rsid w:val="00212C29"/>
    <w:rsid w:val="00213001"/>
    <w:rsid w:val="00214D8E"/>
    <w:rsid w:val="00215C17"/>
    <w:rsid w:val="00215CAE"/>
    <w:rsid w:val="002162DA"/>
    <w:rsid w:val="00217173"/>
    <w:rsid w:val="0021724D"/>
    <w:rsid w:val="00220095"/>
    <w:rsid w:val="00220C55"/>
    <w:rsid w:val="00220FFC"/>
    <w:rsid w:val="00221B09"/>
    <w:rsid w:val="00221DE5"/>
    <w:rsid w:val="00223F08"/>
    <w:rsid w:val="00225D35"/>
    <w:rsid w:val="00225D7E"/>
    <w:rsid w:val="00225E49"/>
    <w:rsid w:val="002262F7"/>
    <w:rsid w:val="00226D58"/>
    <w:rsid w:val="00226F6E"/>
    <w:rsid w:val="002276CB"/>
    <w:rsid w:val="0023016B"/>
    <w:rsid w:val="00230C76"/>
    <w:rsid w:val="002315A7"/>
    <w:rsid w:val="0023220F"/>
    <w:rsid w:val="00232FE2"/>
    <w:rsid w:val="00233450"/>
    <w:rsid w:val="00233942"/>
    <w:rsid w:val="002353B9"/>
    <w:rsid w:val="0023582E"/>
    <w:rsid w:val="00236A74"/>
    <w:rsid w:val="00236D36"/>
    <w:rsid w:val="00236EBA"/>
    <w:rsid w:val="00236FC3"/>
    <w:rsid w:val="002374CB"/>
    <w:rsid w:val="00237834"/>
    <w:rsid w:val="00240BEC"/>
    <w:rsid w:val="00242607"/>
    <w:rsid w:val="00242694"/>
    <w:rsid w:val="00242FE6"/>
    <w:rsid w:val="00244048"/>
    <w:rsid w:val="00244986"/>
    <w:rsid w:val="00244A7E"/>
    <w:rsid w:val="002451A1"/>
    <w:rsid w:val="002466E6"/>
    <w:rsid w:val="00246768"/>
    <w:rsid w:val="002468CE"/>
    <w:rsid w:val="002470C1"/>
    <w:rsid w:val="0025142A"/>
    <w:rsid w:val="0025192C"/>
    <w:rsid w:val="002519E7"/>
    <w:rsid w:val="00251B6E"/>
    <w:rsid w:val="00251BBE"/>
    <w:rsid w:val="00252251"/>
    <w:rsid w:val="00252325"/>
    <w:rsid w:val="0025457A"/>
    <w:rsid w:val="00254E90"/>
    <w:rsid w:val="00256063"/>
    <w:rsid w:val="00264DAB"/>
    <w:rsid w:val="00265747"/>
    <w:rsid w:val="0026584B"/>
    <w:rsid w:val="002662C6"/>
    <w:rsid w:val="0026652C"/>
    <w:rsid w:val="00266738"/>
    <w:rsid w:val="002668FE"/>
    <w:rsid w:val="002702CE"/>
    <w:rsid w:val="002704BD"/>
    <w:rsid w:val="002707CD"/>
    <w:rsid w:val="00271287"/>
    <w:rsid w:val="0027215F"/>
    <w:rsid w:val="00273483"/>
    <w:rsid w:val="002738C5"/>
    <w:rsid w:val="0027395D"/>
    <w:rsid w:val="00273E58"/>
    <w:rsid w:val="0027485C"/>
    <w:rsid w:val="00274AAF"/>
    <w:rsid w:val="002750F1"/>
    <w:rsid w:val="00275D46"/>
    <w:rsid w:val="0027615C"/>
    <w:rsid w:val="002767D0"/>
    <w:rsid w:val="00277B9A"/>
    <w:rsid w:val="00280592"/>
    <w:rsid w:val="00281433"/>
    <w:rsid w:val="00281F8B"/>
    <w:rsid w:val="002842EA"/>
    <w:rsid w:val="0028591E"/>
    <w:rsid w:val="00285988"/>
    <w:rsid w:val="0028652E"/>
    <w:rsid w:val="00287AAA"/>
    <w:rsid w:val="00287CBA"/>
    <w:rsid w:val="002906A3"/>
    <w:rsid w:val="00290CF2"/>
    <w:rsid w:val="002911F1"/>
    <w:rsid w:val="00291D7B"/>
    <w:rsid w:val="002921D2"/>
    <w:rsid w:val="00292594"/>
    <w:rsid w:val="00292646"/>
    <w:rsid w:val="0029286A"/>
    <w:rsid w:val="00292F99"/>
    <w:rsid w:val="002931FF"/>
    <w:rsid w:val="00294190"/>
    <w:rsid w:val="002966C0"/>
    <w:rsid w:val="00296936"/>
    <w:rsid w:val="00296EDB"/>
    <w:rsid w:val="00296F54"/>
    <w:rsid w:val="0029731B"/>
    <w:rsid w:val="00297D9B"/>
    <w:rsid w:val="002A02EC"/>
    <w:rsid w:val="002A0567"/>
    <w:rsid w:val="002A17C2"/>
    <w:rsid w:val="002A194D"/>
    <w:rsid w:val="002A1A16"/>
    <w:rsid w:val="002A2621"/>
    <w:rsid w:val="002A3B3A"/>
    <w:rsid w:val="002A40D3"/>
    <w:rsid w:val="002A4354"/>
    <w:rsid w:val="002A6E69"/>
    <w:rsid w:val="002A7B3E"/>
    <w:rsid w:val="002B04AD"/>
    <w:rsid w:val="002B355A"/>
    <w:rsid w:val="002B422C"/>
    <w:rsid w:val="002B4483"/>
    <w:rsid w:val="002B4C8F"/>
    <w:rsid w:val="002B5CA8"/>
    <w:rsid w:val="002B5F2D"/>
    <w:rsid w:val="002B7D30"/>
    <w:rsid w:val="002B7EE1"/>
    <w:rsid w:val="002C0348"/>
    <w:rsid w:val="002C04CD"/>
    <w:rsid w:val="002C05BA"/>
    <w:rsid w:val="002C2073"/>
    <w:rsid w:val="002C2439"/>
    <w:rsid w:val="002C40B9"/>
    <w:rsid w:val="002C4163"/>
    <w:rsid w:val="002C6888"/>
    <w:rsid w:val="002D176B"/>
    <w:rsid w:val="002D2F69"/>
    <w:rsid w:val="002D31C0"/>
    <w:rsid w:val="002D32A1"/>
    <w:rsid w:val="002D36DA"/>
    <w:rsid w:val="002D6451"/>
    <w:rsid w:val="002D6497"/>
    <w:rsid w:val="002D67E5"/>
    <w:rsid w:val="002D7264"/>
    <w:rsid w:val="002D72A5"/>
    <w:rsid w:val="002D794C"/>
    <w:rsid w:val="002E019C"/>
    <w:rsid w:val="002E1603"/>
    <w:rsid w:val="002E1DC7"/>
    <w:rsid w:val="002E3467"/>
    <w:rsid w:val="002E3674"/>
    <w:rsid w:val="002E370A"/>
    <w:rsid w:val="002E3C1E"/>
    <w:rsid w:val="002E4538"/>
    <w:rsid w:val="002E49E0"/>
    <w:rsid w:val="002E4F5C"/>
    <w:rsid w:val="002E5CC1"/>
    <w:rsid w:val="002E6A3B"/>
    <w:rsid w:val="002E72E6"/>
    <w:rsid w:val="002E7FA5"/>
    <w:rsid w:val="002F0041"/>
    <w:rsid w:val="002F122F"/>
    <w:rsid w:val="002F192F"/>
    <w:rsid w:val="002F20A3"/>
    <w:rsid w:val="002F26A8"/>
    <w:rsid w:val="002F29E6"/>
    <w:rsid w:val="002F2C6C"/>
    <w:rsid w:val="002F3485"/>
    <w:rsid w:val="002F368A"/>
    <w:rsid w:val="002F3BDA"/>
    <w:rsid w:val="002F3F16"/>
    <w:rsid w:val="002F5E6F"/>
    <w:rsid w:val="002F7428"/>
    <w:rsid w:val="002F744F"/>
    <w:rsid w:val="002F75A1"/>
    <w:rsid w:val="002F777B"/>
    <w:rsid w:val="002F7E4B"/>
    <w:rsid w:val="003006FF"/>
    <w:rsid w:val="00300E4F"/>
    <w:rsid w:val="0030142E"/>
    <w:rsid w:val="00301516"/>
    <w:rsid w:val="00301D51"/>
    <w:rsid w:val="003037F0"/>
    <w:rsid w:val="00304755"/>
    <w:rsid w:val="00305629"/>
    <w:rsid w:val="00305659"/>
    <w:rsid w:val="00305736"/>
    <w:rsid w:val="0030767D"/>
    <w:rsid w:val="00307AD4"/>
    <w:rsid w:val="003100BD"/>
    <w:rsid w:val="00311528"/>
    <w:rsid w:val="0031465D"/>
    <w:rsid w:val="00314BDE"/>
    <w:rsid w:val="00315AF9"/>
    <w:rsid w:val="00315D7D"/>
    <w:rsid w:val="00320896"/>
    <w:rsid w:val="003210F5"/>
    <w:rsid w:val="00321434"/>
    <w:rsid w:val="003217D7"/>
    <w:rsid w:val="003222D8"/>
    <w:rsid w:val="003223BA"/>
    <w:rsid w:val="00322EC4"/>
    <w:rsid w:val="00322F82"/>
    <w:rsid w:val="0032334E"/>
    <w:rsid w:val="00323B14"/>
    <w:rsid w:val="00324294"/>
    <w:rsid w:val="00324F8C"/>
    <w:rsid w:val="0032539F"/>
    <w:rsid w:val="00325529"/>
    <w:rsid w:val="00326275"/>
    <w:rsid w:val="00326304"/>
    <w:rsid w:val="003269E7"/>
    <w:rsid w:val="00326B86"/>
    <w:rsid w:val="00326E74"/>
    <w:rsid w:val="0032781E"/>
    <w:rsid w:val="00327C27"/>
    <w:rsid w:val="00327E78"/>
    <w:rsid w:val="003315C4"/>
    <w:rsid w:val="003319CA"/>
    <w:rsid w:val="00331DDD"/>
    <w:rsid w:val="0033232E"/>
    <w:rsid w:val="003323C8"/>
    <w:rsid w:val="003323F6"/>
    <w:rsid w:val="003333F6"/>
    <w:rsid w:val="0033388C"/>
    <w:rsid w:val="0033433A"/>
    <w:rsid w:val="00334E2F"/>
    <w:rsid w:val="00334F15"/>
    <w:rsid w:val="00335929"/>
    <w:rsid w:val="00336694"/>
    <w:rsid w:val="00336AB4"/>
    <w:rsid w:val="00337613"/>
    <w:rsid w:val="0033783A"/>
    <w:rsid w:val="00337E3D"/>
    <w:rsid w:val="003411D5"/>
    <w:rsid w:val="00342D18"/>
    <w:rsid w:val="00343181"/>
    <w:rsid w:val="003431D5"/>
    <w:rsid w:val="0034435C"/>
    <w:rsid w:val="003449ED"/>
    <w:rsid w:val="0034519F"/>
    <w:rsid w:val="00345660"/>
    <w:rsid w:val="0034575E"/>
    <w:rsid w:val="00345E9F"/>
    <w:rsid w:val="003464A6"/>
    <w:rsid w:val="003476F5"/>
    <w:rsid w:val="00351CA7"/>
    <w:rsid w:val="00354048"/>
    <w:rsid w:val="00354718"/>
    <w:rsid w:val="00354A8B"/>
    <w:rsid w:val="00355836"/>
    <w:rsid w:val="003561FE"/>
    <w:rsid w:val="0035633F"/>
    <w:rsid w:val="00357B32"/>
    <w:rsid w:val="00360668"/>
    <w:rsid w:val="00363192"/>
    <w:rsid w:val="00363382"/>
    <w:rsid w:val="003635F4"/>
    <w:rsid w:val="00363941"/>
    <w:rsid w:val="00363C33"/>
    <w:rsid w:val="00363C82"/>
    <w:rsid w:val="0036573A"/>
    <w:rsid w:val="00366267"/>
    <w:rsid w:val="00370115"/>
    <w:rsid w:val="0037058E"/>
    <w:rsid w:val="0037096A"/>
    <w:rsid w:val="00371CBF"/>
    <w:rsid w:val="00372D91"/>
    <w:rsid w:val="003736B2"/>
    <w:rsid w:val="00373C3D"/>
    <w:rsid w:val="003741FA"/>
    <w:rsid w:val="0037456B"/>
    <w:rsid w:val="0037495E"/>
    <w:rsid w:val="003750E3"/>
    <w:rsid w:val="003751EB"/>
    <w:rsid w:val="00376640"/>
    <w:rsid w:val="00376912"/>
    <w:rsid w:val="00376AE3"/>
    <w:rsid w:val="00376FF3"/>
    <w:rsid w:val="00377263"/>
    <w:rsid w:val="003777EA"/>
    <w:rsid w:val="00377D1A"/>
    <w:rsid w:val="00380C19"/>
    <w:rsid w:val="00380F69"/>
    <w:rsid w:val="00382408"/>
    <w:rsid w:val="00382D72"/>
    <w:rsid w:val="00383429"/>
    <w:rsid w:val="00383A3F"/>
    <w:rsid w:val="00383E72"/>
    <w:rsid w:val="00384254"/>
    <w:rsid w:val="003853B5"/>
    <w:rsid w:val="00385E79"/>
    <w:rsid w:val="003872D8"/>
    <w:rsid w:val="00390EDE"/>
    <w:rsid w:val="00391A8B"/>
    <w:rsid w:val="00391AA3"/>
    <w:rsid w:val="00391B51"/>
    <w:rsid w:val="00391CB1"/>
    <w:rsid w:val="00391FBC"/>
    <w:rsid w:val="003936FA"/>
    <w:rsid w:val="00393B46"/>
    <w:rsid w:val="00393F53"/>
    <w:rsid w:val="0039536D"/>
    <w:rsid w:val="00395370"/>
    <w:rsid w:val="003953F1"/>
    <w:rsid w:val="003955C2"/>
    <w:rsid w:val="00395B40"/>
    <w:rsid w:val="00396A93"/>
    <w:rsid w:val="003978AD"/>
    <w:rsid w:val="003979D8"/>
    <w:rsid w:val="003A0EFD"/>
    <w:rsid w:val="003A105E"/>
    <w:rsid w:val="003A1802"/>
    <w:rsid w:val="003A1A1E"/>
    <w:rsid w:val="003A2188"/>
    <w:rsid w:val="003A2611"/>
    <w:rsid w:val="003A3B68"/>
    <w:rsid w:val="003A3BC8"/>
    <w:rsid w:val="003A4053"/>
    <w:rsid w:val="003A44A9"/>
    <w:rsid w:val="003A4CBC"/>
    <w:rsid w:val="003A52A7"/>
    <w:rsid w:val="003A6060"/>
    <w:rsid w:val="003A693D"/>
    <w:rsid w:val="003A7068"/>
    <w:rsid w:val="003A79A2"/>
    <w:rsid w:val="003B0ED7"/>
    <w:rsid w:val="003B11A1"/>
    <w:rsid w:val="003B4441"/>
    <w:rsid w:val="003B4F00"/>
    <w:rsid w:val="003B571B"/>
    <w:rsid w:val="003B71DD"/>
    <w:rsid w:val="003B743B"/>
    <w:rsid w:val="003B7BBB"/>
    <w:rsid w:val="003B7C80"/>
    <w:rsid w:val="003B7D95"/>
    <w:rsid w:val="003C1749"/>
    <w:rsid w:val="003C1FD0"/>
    <w:rsid w:val="003C3082"/>
    <w:rsid w:val="003C4074"/>
    <w:rsid w:val="003C418E"/>
    <w:rsid w:val="003C5770"/>
    <w:rsid w:val="003C61F8"/>
    <w:rsid w:val="003C628D"/>
    <w:rsid w:val="003C6385"/>
    <w:rsid w:val="003C6B89"/>
    <w:rsid w:val="003C6D1D"/>
    <w:rsid w:val="003C6FBE"/>
    <w:rsid w:val="003C7C2E"/>
    <w:rsid w:val="003D010C"/>
    <w:rsid w:val="003D0543"/>
    <w:rsid w:val="003D0F9F"/>
    <w:rsid w:val="003D174B"/>
    <w:rsid w:val="003D1FE9"/>
    <w:rsid w:val="003D2566"/>
    <w:rsid w:val="003D2E18"/>
    <w:rsid w:val="003D4EEB"/>
    <w:rsid w:val="003D5005"/>
    <w:rsid w:val="003D639D"/>
    <w:rsid w:val="003D7A1D"/>
    <w:rsid w:val="003E00E0"/>
    <w:rsid w:val="003E086E"/>
    <w:rsid w:val="003E0CCD"/>
    <w:rsid w:val="003E149B"/>
    <w:rsid w:val="003E2632"/>
    <w:rsid w:val="003E2D5E"/>
    <w:rsid w:val="003E439B"/>
    <w:rsid w:val="003E453C"/>
    <w:rsid w:val="003E454B"/>
    <w:rsid w:val="003E4B0C"/>
    <w:rsid w:val="003E5D4C"/>
    <w:rsid w:val="003E6213"/>
    <w:rsid w:val="003E6F9A"/>
    <w:rsid w:val="003E7587"/>
    <w:rsid w:val="003F0673"/>
    <w:rsid w:val="003F18C7"/>
    <w:rsid w:val="003F1D1F"/>
    <w:rsid w:val="003F2AAE"/>
    <w:rsid w:val="003F3E81"/>
    <w:rsid w:val="003F43A4"/>
    <w:rsid w:val="003F52C8"/>
    <w:rsid w:val="003F57E8"/>
    <w:rsid w:val="003F5EA2"/>
    <w:rsid w:val="003F5F0E"/>
    <w:rsid w:val="003F6F70"/>
    <w:rsid w:val="003F71B8"/>
    <w:rsid w:val="003F7B23"/>
    <w:rsid w:val="003F7E8E"/>
    <w:rsid w:val="003F7EF5"/>
    <w:rsid w:val="00400526"/>
    <w:rsid w:val="0040300D"/>
    <w:rsid w:val="00403A69"/>
    <w:rsid w:val="0040425F"/>
    <w:rsid w:val="0040653D"/>
    <w:rsid w:val="00406D71"/>
    <w:rsid w:val="00407F5C"/>
    <w:rsid w:val="0041079E"/>
    <w:rsid w:val="00411A8D"/>
    <w:rsid w:val="004131C7"/>
    <w:rsid w:val="0041455C"/>
    <w:rsid w:val="004165EE"/>
    <w:rsid w:val="004168B4"/>
    <w:rsid w:val="004173C5"/>
    <w:rsid w:val="00421B56"/>
    <w:rsid w:val="0042245C"/>
    <w:rsid w:val="00422E6A"/>
    <w:rsid w:val="00423ABF"/>
    <w:rsid w:val="00423C02"/>
    <w:rsid w:val="00424EF2"/>
    <w:rsid w:val="00425436"/>
    <w:rsid w:val="0042547B"/>
    <w:rsid w:val="004263C6"/>
    <w:rsid w:val="004265F4"/>
    <w:rsid w:val="00426A16"/>
    <w:rsid w:val="00426B7F"/>
    <w:rsid w:val="004310D1"/>
    <w:rsid w:val="00431B20"/>
    <w:rsid w:val="00431E40"/>
    <w:rsid w:val="004326FF"/>
    <w:rsid w:val="00432E19"/>
    <w:rsid w:val="004336DA"/>
    <w:rsid w:val="00433937"/>
    <w:rsid w:val="00433A3F"/>
    <w:rsid w:val="004346E4"/>
    <w:rsid w:val="00434A57"/>
    <w:rsid w:val="00434BF9"/>
    <w:rsid w:val="0043530D"/>
    <w:rsid w:val="00436E28"/>
    <w:rsid w:val="00437A88"/>
    <w:rsid w:val="00440837"/>
    <w:rsid w:val="0044376C"/>
    <w:rsid w:val="0044468C"/>
    <w:rsid w:val="00444F66"/>
    <w:rsid w:val="00445833"/>
    <w:rsid w:val="004458C5"/>
    <w:rsid w:val="004471EE"/>
    <w:rsid w:val="0045225D"/>
    <w:rsid w:val="00452836"/>
    <w:rsid w:val="00453F58"/>
    <w:rsid w:val="004543A9"/>
    <w:rsid w:val="00454A75"/>
    <w:rsid w:val="00454F47"/>
    <w:rsid w:val="0045766D"/>
    <w:rsid w:val="00460112"/>
    <w:rsid w:val="00460A8C"/>
    <w:rsid w:val="00460E3F"/>
    <w:rsid w:val="004620DA"/>
    <w:rsid w:val="00462787"/>
    <w:rsid w:val="00462E40"/>
    <w:rsid w:val="00463A76"/>
    <w:rsid w:val="00463A99"/>
    <w:rsid w:val="00464186"/>
    <w:rsid w:val="004665AF"/>
    <w:rsid w:val="004668A5"/>
    <w:rsid w:val="004669A6"/>
    <w:rsid w:val="00466D19"/>
    <w:rsid w:val="0046741D"/>
    <w:rsid w:val="004703B5"/>
    <w:rsid w:val="004714FC"/>
    <w:rsid w:val="00471536"/>
    <w:rsid w:val="00472D8C"/>
    <w:rsid w:val="00472FAA"/>
    <w:rsid w:val="00473536"/>
    <w:rsid w:val="00474349"/>
    <w:rsid w:val="00474C88"/>
    <w:rsid w:val="0047503E"/>
    <w:rsid w:val="004755A6"/>
    <w:rsid w:val="00477816"/>
    <w:rsid w:val="00477A35"/>
    <w:rsid w:val="00480318"/>
    <w:rsid w:val="00480B45"/>
    <w:rsid w:val="004822DF"/>
    <w:rsid w:val="004832B4"/>
    <w:rsid w:val="004848B9"/>
    <w:rsid w:val="00484C79"/>
    <w:rsid w:val="004851A4"/>
    <w:rsid w:val="004856E0"/>
    <w:rsid w:val="00485971"/>
    <w:rsid w:val="004864A7"/>
    <w:rsid w:val="004869A1"/>
    <w:rsid w:val="00487240"/>
    <w:rsid w:val="00487496"/>
    <w:rsid w:val="00487D6C"/>
    <w:rsid w:val="004907F6"/>
    <w:rsid w:val="0049103B"/>
    <w:rsid w:val="00491593"/>
    <w:rsid w:val="0049169A"/>
    <w:rsid w:val="00492089"/>
    <w:rsid w:val="004920AF"/>
    <w:rsid w:val="004929F0"/>
    <w:rsid w:val="0049306B"/>
    <w:rsid w:val="0049395B"/>
    <w:rsid w:val="00493D7E"/>
    <w:rsid w:val="0049409B"/>
    <w:rsid w:val="0049410E"/>
    <w:rsid w:val="0049570B"/>
    <w:rsid w:val="0049581B"/>
    <w:rsid w:val="00495856"/>
    <w:rsid w:val="004959C4"/>
    <w:rsid w:val="0049743A"/>
    <w:rsid w:val="004977FA"/>
    <w:rsid w:val="00497981"/>
    <w:rsid w:val="00497D6D"/>
    <w:rsid w:val="004A1D77"/>
    <w:rsid w:val="004A22A2"/>
    <w:rsid w:val="004A3A47"/>
    <w:rsid w:val="004A4E13"/>
    <w:rsid w:val="004A5870"/>
    <w:rsid w:val="004A69E8"/>
    <w:rsid w:val="004A6C8E"/>
    <w:rsid w:val="004A7960"/>
    <w:rsid w:val="004A7BD1"/>
    <w:rsid w:val="004A7DB4"/>
    <w:rsid w:val="004B08E1"/>
    <w:rsid w:val="004B136F"/>
    <w:rsid w:val="004B1507"/>
    <w:rsid w:val="004B172A"/>
    <w:rsid w:val="004B1BB4"/>
    <w:rsid w:val="004B225C"/>
    <w:rsid w:val="004B2426"/>
    <w:rsid w:val="004B28BB"/>
    <w:rsid w:val="004B30EE"/>
    <w:rsid w:val="004B48EE"/>
    <w:rsid w:val="004B49C7"/>
    <w:rsid w:val="004B60C5"/>
    <w:rsid w:val="004B77B9"/>
    <w:rsid w:val="004B7D3A"/>
    <w:rsid w:val="004C0336"/>
    <w:rsid w:val="004C0946"/>
    <w:rsid w:val="004C2D38"/>
    <w:rsid w:val="004C3086"/>
    <w:rsid w:val="004C44B2"/>
    <w:rsid w:val="004C6B78"/>
    <w:rsid w:val="004D0118"/>
    <w:rsid w:val="004D030C"/>
    <w:rsid w:val="004D08B7"/>
    <w:rsid w:val="004D128A"/>
    <w:rsid w:val="004D2EA9"/>
    <w:rsid w:val="004D48D9"/>
    <w:rsid w:val="004D4D63"/>
    <w:rsid w:val="004D53C6"/>
    <w:rsid w:val="004D541B"/>
    <w:rsid w:val="004D5472"/>
    <w:rsid w:val="004D5497"/>
    <w:rsid w:val="004D67DE"/>
    <w:rsid w:val="004D6B2D"/>
    <w:rsid w:val="004E10E0"/>
    <w:rsid w:val="004E1E39"/>
    <w:rsid w:val="004E2A79"/>
    <w:rsid w:val="004E2AF4"/>
    <w:rsid w:val="004E38B4"/>
    <w:rsid w:val="004E613B"/>
    <w:rsid w:val="004E6EFE"/>
    <w:rsid w:val="004F067C"/>
    <w:rsid w:val="004F0903"/>
    <w:rsid w:val="004F0918"/>
    <w:rsid w:val="004F0DD5"/>
    <w:rsid w:val="004F1F32"/>
    <w:rsid w:val="004F3969"/>
    <w:rsid w:val="004F39EF"/>
    <w:rsid w:val="004F3A1C"/>
    <w:rsid w:val="004F3A46"/>
    <w:rsid w:val="004F4697"/>
    <w:rsid w:val="004F49B4"/>
    <w:rsid w:val="004F5F03"/>
    <w:rsid w:val="004F6396"/>
    <w:rsid w:val="004F6F97"/>
    <w:rsid w:val="004F72B8"/>
    <w:rsid w:val="004F777B"/>
    <w:rsid w:val="00501444"/>
    <w:rsid w:val="00502AB4"/>
    <w:rsid w:val="005030CE"/>
    <w:rsid w:val="0050473B"/>
    <w:rsid w:val="00505751"/>
    <w:rsid w:val="005059ED"/>
    <w:rsid w:val="00505BE7"/>
    <w:rsid w:val="0050696C"/>
    <w:rsid w:val="00506BEF"/>
    <w:rsid w:val="00506DBE"/>
    <w:rsid w:val="00506DFF"/>
    <w:rsid w:val="0051020F"/>
    <w:rsid w:val="00510971"/>
    <w:rsid w:val="00511271"/>
    <w:rsid w:val="005120DF"/>
    <w:rsid w:val="00512623"/>
    <w:rsid w:val="00513531"/>
    <w:rsid w:val="00513D09"/>
    <w:rsid w:val="0051653B"/>
    <w:rsid w:val="005169CC"/>
    <w:rsid w:val="00516D3D"/>
    <w:rsid w:val="005178ED"/>
    <w:rsid w:val="00517C85"/>
    <w:rsid w:val="00520D04"/>
    <w:rsid w:val="0052241B"/>
    <w:rsid w:val="005226A1"/>
    <w:rsid w:val="00522C83"/>
    <w:rsid w:val="00522E6B"/>
    <w:rsid w:val="00524805"/>
    <w:rsid w:val="00524EB1"/>
    <w:rsid w:val="005254D3"/>
    <w:rsid w:val="005254E5"/>
    <w:rsid w:val="00525B92"/>
    <w:rsid w:val="00526331"/>
    <w:rsid w:val="005272CE"/>
    <w:rsid w:val="00530438"/>
    <w:rsid w:val="00532642"/>
    <w:rsid w:val="00532F27"/>
    <w:rsid w:val="00533495"/>
    <w:rsid w:val="00534E1E"/>
    <w:rsid w:val="005352FE"/>
    <w:rsid w:val="005354C7"/>
    <w:rsid w:val="00536D34"/>
    <w:rsid w:val="00536EBF"/>
    <w:rsid w:val="00536FC1"/>
    <w:rsid w:val="005372DB"/>
    <w:rsid w:val="00537345"/>
    <w:rsid w:val="00537492"/>
    <w:rsid w:val="0053796D"/>
    <w:rsid w:val="005401DB"/>
    <w:rsid w:val="0054064F"/>
    <w:rsid w:val="005415CB"/>
    <w:rsid w:val="005428A4"/>
    <w:rsid w:val="00542B99"/>
    <w:rsid w:val="00543B74"/>
    <w:rsid w:val="00544522"/>
    <w:rsid w:val="00544686"/>
    <w:rsid w:val="005449AA"/>
    <w:rsid w:val="00544B6E"/>
    <w:rsid w:val="00544D56"/>
    <w:rsid w:val="0054521B"/>
    <w:rsid w:val="0054533F"/>
    <w:rsid w:val="0054542C"/>
    <w:rsid w:val="00545665"/>
    <w:rsid w:val="00545A8B"/>
    <w:rsid w:val="00545CFD"/>
    <w:rsid w:val="00545FC4"/>
    <w:rsid w:val="00546CDE"/>
    <w:rsid w:val="005505D1"/>
    <w:rsid w:val="00550672"/>
    <w:rsid w:val="005508D4"/>
    <w:rsid w:val="005509C5"/>
    <w:rsid w:val="005522AD"/>
    <w:rsid w:val="0055237B"/>
    <w:rsid w:val="00553E73"/>
    <w:rsid w:val="00554166"/>
    <w:rsid w:val="00554406"/>
    <w:rsid w:val="005551AE"/>
    <w:rsid w:val="00555CAD"/>
    <w:rsid w:val="0055666C"/>
    <w:rsid w:val="00556798"/>
    <w:rsid w:val="00556C6B"/>
    <w:rsid w:val="005570EE"/>
    <w:rsid w:val="00557680"/>
    <w:rsid w:val="0056240D"/>
    <w:rsid w:val="0056302A"/>
    <w:rsid w:val="00563B31"/>
    <w:rsid w:val="00563EC6"/>
    <w:rsid w:val="00564842"/>
    <w:rsid w:val="0056500B"/>
    <w:rsid w:val="00565AB6"/>
    <w:rsid w:val="00565E50"/>
    <w:rsid w:val="00566898"/>
    <w:rsid w:val="005673B2"/>
    <w:rsid w:val="00570188"/>
    <w:rsid w:val="005705C8"/>
    <w:rsid w:val="0057081C"/>
    <w:rsid w:val="00570EAC"/>
    <w:rsid w:val="00571CC6"/>
    <w:rsid w:val="00572B64"/>
    <w:rsid w:val="00572F73"/>
    <w:rsid w:val="00574FA3"/>
    <w:rsid w:val="005755F4"/>
    <w:rsid w:val="00575DD8"/>
    <w:rsid w:val="00577133"/>
    <w:rsid w:val="00577EF8"/>
    <w:rsid w:val="0058145B"/>
    <w:rsid w:val="005817AE"/>
    <w:rsid w:val="00581E9C"/>
    <w:rsid w:val="00582660"/>
    <w:rsid w:val="00582856"/>
    <w:rsid w:val="00582EBB"/>
    <w:rsid w:val="00583222"/>
    <w:rsid w:val="00583F34"/>
    <w:rsid w:val="00583F3C"/>
    <w:rsid w:val="00583F98"/>
    <w:rsid w:val="00584A94"/>
    <w:rsid w:val="00584B30"/>
    <w:rsid w:val="00585590"/>
    <w:rsid w:val="005858EF"/>
    <w:rsid w:val="00585CB9"/>
    <w:rsid w:val="00587079"/>
    <w:rsid w:val="00590A6C"/>
    <w:rsid w:val="00590AE0"/>
    <w:rsid w:val="005913F1"/>
    <w:rsid w:val="00591835"/>
    <w:rsid w:val="00591FD4"/>
    <w:rsid w:val="0059240C"/>
    <w:rsid w:val="00593513"/>
    <w:rsid w:val="00593EEA"/>
    <w:rsid w:val="0059504B"/>
    <w:rsid w:val="00596B4F"/>
    <w:rsid w:val="00596BBE"/>
    <w:rsid w:val="00597070"/>
    <w:rsid w:val="00597281"/>
    <w:rsid w:val="00597E69"/>
    <w:rsid w:val="005A00DF"/>
    <w:rsid w:val="005A0C89"/>
    <w:rsid w:val="005A1D26"/>
    <w:rsid w:val="005A42B4"/>
    <w:rsid w:val="005A5AEF"/>
    <w:rsid w:val="005A5C7D"/>
    <w:rsid w:val="005A6BF4"/>
    <w:rsid w:val="005A761C"/>
    <w:rsid w:val="005A76FD"/>
    <w:rsid w:val="005A7B7E"/>
    <w:rsid w:val="005A7C11"/>
    <w:rsid w:val="005B0AA9"/>
    <w:rsid w:val="005B1AAB"/>
    <w:rsid w:val="005B1ADB"/>
    <w:rsid w:val="005B242A"/>
    <w:rsid w:val="005B25D0"/>
    <w:rsid w:val="005B26B9"/>
    <w:rsid w:val="005B33F3"/>
    <w:rsid w:val="005B4263"/>
    <w:rsid w:val="005B5426"/>
    <w:rsid w:val="005B56A2"/>
    <w:rsid w:val="005B6018"/>
    <w:rsid w:val="005B6303"/>
    <w:rsid w:val="005B6C6E"/>
    <w:rsid w:val="005B7198"/>
    <w:rsid w:val="005B75A0"/>
    <w:rsid w:val="005B7D70"/>
    <w:rsid w:val="005C0ACA"/>
    <w:rsid w:val="005C0BD9"/>
    <w:rsid w:val="005C1B36"/>
    <w:rsid w:val="005C2571"/>
    <w:rsid w:val="005C30F8"/>
    <w:rsid w:val="005C4501"/>
    <w:rsid w:val="005C48A4"/>
    <w:rsid w:val="005C48AC"/>
    <w:rsid w:val="005C6A72"/>
    <w:rsid w:val="005C6D60"/>
    <w:rsid w:val="005C7850"/>
    <w:rsid w:val="005C7E6B"/>
    <w:rsid w:val="005D16C6"/>
    <w:rsid w:val="005D20D7"/>
    <w:rsid w:val="005D2D3D"/>
    <w:rsid w:val="005D3A84"/>
    <w:rsid w:val="005D4A6B"/>
    <w:rsid w:val="005D5188"/>
    <w:rsid w:val="005D5C2A"/>
    <w:rsid w:val="005D6F92"/>
    <w:rsid w:val="005D72C7"/>
    <w:rsid w:val="005E0301"/>
    <w:rsid w:val="005E10E4"/>
    <w:rsid w:val="005E13D5"/>
    <w:rsid w:val="005E1C88"/>
    <w:rsid w:val="005E24AD"/>
    <w:rsid w:val="005E298D"/>
    <w:rsid w:val="005E2B83"/>
    <w:rsid w:val="005E462F"/>
    <w:rsid w:val="005E4C5F"/>
    <w:rsid w:val="005E5349"/>
    <w:rsid w:val="005E54A1"/>
    <w:rsid w:val="005E5A35"/>
    <w:rsid w:val="005E6242"/>
    <w:rsid w:val="005E6769"/>
    <w:rsid w:val="005E6865"/>
    <w:rsid w:val="005E7971"/>
    <w:rsid w:val="005E7F1A"/>
    <w:rsid w:val="005F086C"/>
    <w:rsid w:val="005F20A1"/>
    <w:rsid w:val="005F2CB1"/>
    <w:rsid w:val="005F3602"/>
    <w:rsid w:val="005F4DFF"/>
    <w:rsid w:val="005F5208"/>
    <w:rsid w:val="005F6EF7"/>
    <w:rsid w:val="005F7022"/>
    <w:rsid w:val="005F77AA"/>
    <w:rsid w:val="006002AC"/>
    <w:rsid w:val="006002E2"/>
    <w:rsid w:val="0060052E"/>
    <w:rsid w:val="006005AD"/>
    <w:rsid w:val="006012B7"/>
    <w:rsid w:val="006025DE"/>
    <w:rsid w:val="00604989"/>
    <w:rsid w:val="00604A56"/>
    <w:rsid w:val="00604F3D"/>
    <w:rsid w:val="00607F1D"/>
    <w:rsid w:val="00610EA2"/>
    <w:rsid w:val="00611C5F"/>
    <w:rsid w:val="00611F5B"/>
    <w:rsid w:val="00612474"/>
    <w:rsid w:val="006124D9"/>
    <w:rsid w:val="0061261E"/>
    <w:rsid w:val="006138AF"/>
    <w:rsid w:val="00614086"/>
    <w:rsid w:val="00614195"/>
    <w:rsid w:val="006144DB"/>
    <w:rsid w:val="00615A1F"/>
    <w:rsid w:val="00616EA4"/>
    <w:rsid w:val="00617062"/>
    <w:rsid w:val="00617607"/>
    <w:rsid w:val="00617674"/>
    <w:rsid w:val="00617EDE"/>
    <w:rsid w:val="006208DB"/>
    <w:rsid w:val="0062122B"/>
    <w:rsid w:val="0062166A"/>
    <w:rsid w:val="006226CE"/>
    <w:rsid w:val="00623F27"/>
    <w:rsid w:val="0062412D"/>
    <w:rsid w:val="006253EF"/>
    <w:rsid w:val="00626AA4"/>
    <w:rsid w:val="00626CDF"/>
    <w:rsid w:val="00626EE2"/>
    <w:rsid w:val="006273B2"/>
    <w:rsid w:val="006273C5"/>
    <w:rsid w:val="00630A7A"/>
    <w:rsid w:val="00630CCC"/>
    <w:rsid w:val="00631EEE"/>
    <w:rsid w:val="0063223B"/>
    <w:rsid w:val="006323DD"/>
    <w:rsid w:val="00632D5B"/>
    <w:rsid w:val="00632DAA"/>
    <w:rsid w:val="006333A2"/>
    <w:rsid w:val="0063380E"/>
    <w:rsid w:val="00633AA0"/>
    <w:rsid w:val="00634AD1"/>
    <w:rsid w:val="00634FB1"/>
    <w:rsid w:val="006350B1"/>
    <w:rsid w:val="00636759"/>
    <w:rsid w:val="0063679E"/>
    <w:rsid w:val="0063703C"/>
    <w:rsid w:val="006373CE"/>
    <w:rsid w:val="006377B9"/>
    <w:rsid w:val="00637B8C"/>
    <w:rsid w:val="006404D5"/>
    <w:rsid w:val="00640BF1"/>
    <w:rsid w:val="00640C50"/>
    <w:rsid w:val="006417C9"/>
    <w:rsid w:val="00642121"/>
    <w:rsid w:val="00642392"/>
    <w:rsid w:val="00642529"/>
    <w:rsid w:val="00642EA1"/>
    <w:rsid w:val="00643705"/>
    <w:rsid w:val="0064391A"/>
    <w:rsid w:val="006440C5"/>
    <w:rsid w:val="006450A5"/>
    <w:rsid w:val="006452A9"/>
    <w:rsid w:val="006453B7"/>
    <w:rsid w:val="00645B9D"/>
    <w:rsid w:val="00645F0F"/>
    <w:rsid w:val="00646395"/>
    <w:rsid w:val="00646579"/>
    <w:rsid w:val="00646C65"/>
    <w:rsid w:val="00646CC5"/>
    <w:rsid w:val="00647235"/>
    <w:rsid w:val="006517A0"/>
    <w:rsid w:val="00651C65"/>
    <w:rsid w:val="0065343D"/>
    <w:rsid w:val="00653BBE"/>
    <w:rsid w:val="00653CF7"/>
    <w:rsid w:val="00654629"/>
    <w:rsid w:val="006546FF"/>
    <w:rsid w:val="006557AD"/>
    <w:rsid w:val="00655BC4"/>
    <w:rsid w:val="006561D4"/>
    <w:rsid w:val="006565C7"/>
    <w:rsid w:val="00656FEE"/>
    <w:rsid w:val="006570E6"/>
    <w:rsid w:val="00657CEC"/>
    <w:rsid w:val="00660A48"/>
    <w:rsid w:val="00661CD5"/>
    <w:rsid w:val="006628B1"/>
    <w:rsid w:val="00663A65"/>
    <w:rsid w:val="00664FD8"/>
    <w:rsid w:val="006655E6"/>
    <w:rsid w:val="00665873"/>
    <w:rsid w:val="006658DD"/>
    <w:rsid w:val="006662A4"/>
    <w:rsid w:val="00666F1E"/>
    <w:rsid w:val="00667007"/>
    <w:rsid w:val="006677AD"/>
    <w:rsid w:val="00667B29"/>
    <w:rsid w:val="00670263"/>
    <w:rsid w:val="0067055F"/>
    <w:rsid w:val="0067058D"/>
    <w:rsid w:val="00670B07"/>
    <w:rsid w:val="00672975"/>
    <w:rsid w:val="00672B32"/>
    <w:rsid w:val="006736F3"/>
    <w:rsid w:val="00674705"/>
    <w:rsid w:val="00674E4B"/>
    <w:rsid w:val="0067551C"/>
    <w:rsid w:val="0067572C"/>
    <w:rsid w:val="00676397"/>
    <w:rsid w:val="006765D0"/>
    <w:rsid w:val="00676777"/>
    <w:rsid w:val="00677373"/>
    <w:rsid w:val="00681FAF"/>
    <w:rsid w:val="00682349"/>
    <w:rsid w:val="006828AD"/>
    <w:rsid w:val="00683E03"/>
    <w:rsid w:val="006842D6"/>
    <w:rsid w:val="00685723"/>
    <w:rsid w:val="00686466"/>
    <w:rsid w:val="006865F3"/>
    <w:rsid w:val="006877D7"/>
    <w:rsid w:val="00691107"/>
    <w:rsid w:val="0069235E"/>
    <w:rsid w:val="006929B4"/>
    <w:rsid w:val="00692CC2"/>
    <w:rsid w:val="00693123"/>
    <w:rsid w:val="006935B0"/>
    <w:rsid w:val="00693E59"/>
    <w:rsid w:val="0069439E"/>
    <w:rsid w:val="0069500F"/>
    <w:rsid w:val="00695D0C"/>
    <w:rsid w:val="00696630"/>
    <w:rsid w:val="00696E76"/>
    <w:rsid w:val="00696F2F"/>
    <w:rsid w:val="00697078"/>
    <w:rsid w:val="00697316"/>
    <w:rsid w:val="00697A2B"/>
    <w:rsid w:val="006A01C9"/>
    <w:rsid w:val="006A03EF"/>
    <w:rsid w:val="006A1253"/>
    <w:rsid w:val="006A149D"/>
    <w:rsid w:val="006A2124"/>
    <w:rsid w:val="006A2753"/>
    <w:rsid w:val="006A3469"/>
    <w:rsid w:val="006A3938"/>
    <w:rsid w:val="006A4E24"/>
    <w:rsid w:val="006A5DF3"/>
    <w:rsid w:val="006A5ED5"/>
    <w:rsid w:val="006A6523"/>
    <w:rsid w:val="006A779E"/>
    <w:rsid w:val="006A7882"/>
    <w:rsid w:val="006A7F2E"/>
    <w:rsid w:val="006B030D"/>
    <w:rsid w:val="006B066F"/>
    <w:rsid w:val="006B0AE0"/>
    <w:rsid w:val="006B11E2"/>
    <w:rsid w:val="006B1D25"/>
    <w:rsid w:val="006B24A8"/>
    <w:rsid w:val="006B26BD"/>
    <w:rsid w:val="006B63C7"/>
    <w:rsid w:val="006C0309"/>
    <w:rsid w:val="006C07DC"/>
    <w:rsid w:val="006C1069"/>
    <w:rsid w:val="006C2B3E"/>
    <w:rsid w:val="006C3751"/>
    <w:rsid w:val="006C37A4"/>
    <w:rsid w:val="006C3A1E"/>
    <w:rsid w:val="006C3CD8"/>
    <w:rsid w:val="006C6640"/>
    <w:rsid w:val="006C6916"/>
    <w:rsid w:val="006C69CE"/>
    <w:rsid w:val="006D3287"/>
    <w:rsid w:val="006D32C1"/>
    <w:rsid w:val="006D33B6"/>
    <w:rsid w:val="006D4EB8"/>
    <w:rsid w:val="006D570F"/>
    <w:rsid w:val="006D72B2"/>
    <w:rsid w:val="006D7806"/>
    <w:rsid w:val="006E1864"/>
    <w:rsid w:val="006E1988"/>
    <w:rsid w:val="006E2B8A"/>
    <w:rsid w:val="006E2CCF"/>
    <w:rsid w:val="006E2EB1"/>
    <w:rsid w:val="006E32E5"/>
    <w:rsid w:val="006E34C2"/>
    <w:rsid w:val="006E3AE8"/>
    <w:rsid w:val="006E3C92"/>
    <w:rsid w:val="006E4BA2"/>
    <w:rsid w:val="006E4CCE"/>
    <w:rsid w:val="006E5616"/>
    <w:rsid w:val="006E56DB"/>
    <w:rsid w:val="006F10D6"/>
    <w:rsid w:val="006F11BA"/>
    <w:rsid w:val="006F120C"/>
    <w:rsid w:val="006F18D7"/>
    <w:rsid w:val="006F1AE4"/>
    <w:rsid w:val="006F3253"/>
    <w:rsid w:val="006F3499"/>
    <w:rsid w:val="006F4050"/>
    <w:rsid w:val="006F4937"/>
    <w:rsid w:val="006F493D"/>
    <w:rsid w:val="006F6556"/>
    <w:rsid w:val="0070056F"/>
    <w:rsid w:val="0070188D"/>
    <w:rsid w:val="007036CC"/>
    <w:rsid w:val="007047F0"/>
    <w:rsid w:val="00704B63"/>
    <w:rsid w:val="0070508E"/>
    <w:rsid w:val="0070527C"/>
    <w:rsid w:val="00706771"/>
    <w:rsid w:val="0070738C"/>
    <w:rsid w:val="00711FCF"/>
    <w:rsid w:val="00712A2E"/>
    <w:rsid w:val="00713CB1"/>
    <w:rsid w:val="00714CF7"/>
    <w:rsid w:val="007152F4"/>
    <w:rsid w:val="00715516"/>
    <w:rsid w:val="00715E57"/>
    <w:rsid w:val="00715E7B"/>
    <w:rsid w:val="007166F0"/>
    <w:rsid w:val="00717383"/>
    <w:rsid w:val="00720823"/>
    <w:rsid w:val="00720B2A"/>
    <w:rsid w:val="00720E11"/>
    <w:rsid w:val="007211BA"/>
    <w:rsid w:val="00721E64"/>
    <w:rsid w:val="00722447"/>
    <w:rsid w:val="00722578"/>
    <w:rsid w:val="00722D24"/>
    <w:rsid w:val="00722EC4"/>
    <w:rsid w:val="00724069"/>
    <w:rsid w:val="007246E3"/>
    <w:rsid w:val="00725A03"/>
    <w:rsid w:val="00726128"/>
    <w:rsid w:val="00731782"/>
    <w:rsid w:val="00731FD6"/>
    <w:rsid w:val="007321A8"/>
    <w:rsid w:val="00732861"/>
    <w:rsid w:val="00732B52"/>
    <w:rsid w:val="00732F44"/>
    <w:rsid w:val="00733530"/>
    <w:rsid w:val="007345A0"/>
    <w:rsid w:val="00734CE7"/>
    <w:rsid w:val="00735AD1"/>
    <w:rsid w:val="007416B9"/>
    <w:rsid w:val="00741D1E"/>
    <w:rsid w:val="00743557"/>
    <w:rsid w:val="007440F6"/>
    <w:rsid w:val="00745881"/>
    <w:rsid w:val="00746A03"/>
    <w:rsid w:val="00746F6D"/>
    <w:rsid w:val="0074721F"/>
    <w:rsid w:val="00747CA6"/>
    <w:rsid w:val="00750333"/>
    <w:rsid w:val="00751B22"/>
    <w:rsid w:val="00751D31"/>
    <w:rsid w:val="00751EB9"/>
    <w:rsid w:val="0075315D"/>
    <w:rsid w:val="00753416"/>
    <w:rsid w:val="00753E35"/>
    <w:rsid w:val="00754115"/>
    <w:rsid w:val="00754754"/>
    <w:rsid w:val="00755721"/>
    <w:rsid w:val="00756E38"/>
    <w:rsid w:val="00757140"/>
    <w:rsid w:val="00761ED2"/>
    <w:rsid w:val="00763C6A"/>
    <w:rsid w:val="00763D49"/>
    <w:rsid w:val="0076505B"/>
    <w:rsid w:val="007658AB"/>
    <w:rsid w:val="00766619"/>
    <w:rsid w:val="00766D0A"/>
    <w:rsid w:val="00767800"/>
    <w:rsid w:val="00770FCD"/>
    <w:rsid w:val="0077279A"/>
    <w:rsid w:val="00773335"/>
    <w:rsid w:val="00773529"/>
    <w:rsid w:val="00773C12"/>
    <w:rsid w:val="00773F05"/>
    <w:rsid w:val="00776A48"/>
    <w:rsid w:val="00777654"/>
    <w:rsid w:val="00777937"/>
    <w:rsid w:val="00777C6C"/>
    <w:rsid w:val="0078089B"/>
    <w:rsid w:val="00780E88"/>
    <w:rsid w:val="00781522"/>
    <w:rsid w:val="0078166F"/>
    <w:rsid w:val="007834BF"/>
    <w:rsid w:val="00783C72"/>
    <w:rsid w:val="0078706A"/>
    <w:rsid w:val="0078733F"/>
    <w:rsid w:val="00791106"/>
    <w:rsid w:val="00791108"/>
    <w:rsid w:val="00791964"/>
    <w:rsid w:val="00792F88"/>
    <w:rsid w:val="007934A0"/>
    <w:rsid w:val="00793748"/>
    <w:rsid w:val="00793FAB"/>
    <w:rsid w:val="00794484"/>
    <w:rsid w:val="00794D71"/>
    <w:rsid w:val="00796CB1"/>
    <w:rsid w:val="007975F6"/>
    <w:rsid w:val="00797FD8"/>
    <w:rsid w:val="007A04A4"/>
    <w:rsid w:val="007A056C"/>
    <w:rsid w:val="007A25F2"/>
    <w:rsid w:val="007A2826"/>
    <w:rsid w:val="007A3FCA"/>
    <w:rsid w:val="007A449C"/>
    <w:rsid w:val="007A46D1"/>
    <w:rsid w:val="007A4819"/>
    <w:rsid w:val="007A5C07"/>
    <w:rsid w:val="007A61E6"/>
    <w:rsid w:val="007A66E4"/>
    <w:rsid w:val="007A6E5C"/>
    <w:rsid w:val="007A6F8A"/>
    <w:rsid w:val="007A71AF"/>
    <w:rsid w:val="007A723F"/>
    <w:rsid w:val="007A7B4A"/>
    <w:rsid w:val="007B034B"/>
    <w:rsid w:val="007B07F2"/>
    <w:rsid w:val="007B0DBF"/>
    <w:rsid w:val="007B106B"/>
    <w:rsid w:val="007B17A9"/>
    <w:rsid w:val="007B1E50"/>
    <w:rsid w:val="007B2AD3"/>
    <w:rsid w:val="007B3A8A"/>
    <w:rsid w:val="007B3D7B"/>
    <w:rsid w:val="007B45D9"/>
    <w:rsid w:val="007B4FF9"/>
    <w:rsid w:val="007B5C5E"/>
    <w:rsid w:val="007B63E1"/>
    <w:rsid w:val="007B65AF"/>
    <w:rsid w:val="007B7186"/>
    <w:rsid w:val="007B7F94"/>
    <w:rsid w:val="007C1308"/>
    <w:rsid w:val="007C1489"/>
    <w:rsid w:val="007C248E"/>
    <w:rsid w:val="007C371A"/>
    <w:rsid w:val="007C38DE"/>
    <w:rsid w:val="007C617E"/>
    <w:rsid w:val="007C6734"/>
    <w:rsid w:val="007C6852"/>
    <w:rsid w:val="007C7261"/>
    <w:rsid w:val="007C77D9"/>
    <w:rsid w:val="007C78F5"/>
    <w:rsid w:val="007D08B5"/>
    <w:rsid w:val="007D1044"/>
    <w:rsid w:val="007D2640"/>
    <w:rsid w:val="007D32BB"/>
    <w:rsid w:val="007D43ED"/>
    <w:rsid w:val="007D4411"/>
    <w:rsid w:val="007D6916"/>
    <w:rsid w:val="007D7045"/>
    <w:rsid w:val="007D778A"/>
    <w:rsid w:val="007E19CF"/>
    <w:rsid w:val="007E1AB3"/>
    <w:rsid w:val="007E1D7E"/>
    <w:rsid w:val="007E1EDD"/>
    <w:rsid w:val="007E2D0B"/>
    <w:rsid w:val="007E537E"/>
    <w:rsid w:val="007E5690"/>
    <w:rsid w:val="007E5829"/>
    <w:rsid w:val="007E590C"/>
    <w:rsid w:val="007E65D2"/>
    <w:rsid w:val="007E6B81"/>
    <w:rsid w:val="007E7330"/>
    <w:rsid w:val="007E75B1"/>
    <w:rsid w:val="007E7693"/>
    <w:rsid w:val="007E7FF4"/>
    <w:rsid w:val="007F075E"/>
    <w:rsid w:val="007F0D93"/>
    <w:rsid w:val="007F103A"/>
    <w:rsid w:val="007F159D"/>
    <w:rsid w:val="007F1B01"/>
    <w:rsid w:val="007F263C"/>
    <w:rsid w:val="007F3044"/>
    <w:rsid w:val="007F40BB"/>
    <w:rsid w:val="007F4118"/>
    <w:rsid w:val="007F4281"/>
    <w:rsid w:val="007F4462"/>
    <w:rsid w:val="007F5765"/>
    <w:rsid w:val="007F5A2B"/>
    <w:rsid w:val="007F6024"/>
    <w:rsid w:val="007F7222"/>
    <w:rsid w:val="00800DBC"/>
    <w:rsid w:val="00800F5C"/>
    <w:rsid w:val="00801BDB"/>
    <w:rsid w:val="00803121"/>
    <w:rsid w:val="0080334D"/>
    <w:rsid w:val="00803C9A"/>
    <w:rsid w:val="0080427A"/>
    <w:rsid w:val="008042CC"/>
    <w:rsid w:val="008049FC"/>
    <w:rsid w:val="00805520"/>
    <w:rsid w:val="008055B4"/>
    <w:rsid w:val="0080570F"/>
    <w:rsid w:val="00805DF8"/>
    <w:rsid w:val="008063B4"/>
    <w:rsid w:val="00807205"/>
    <w:rsid w:val="00807905"/>
    <w:rsid w:val="008102DC"/>
    <w:rsid w:val="0081063E"/>
    <w:rsid w:val="008113B9"/>
    <w:rsid w:val="00811981"/>
    <w:rsid w:val="00811F74"/>
    <w:rsid w:val="0081227D"/>
    <w:rsid w:val="008140FF"/>
    <w:rsid w:val="008156FD"/>
    <w:rsid w:val="008163A6"/>
    <w:rsid w:val="00816434"/>
    <w:rsid w:val="00816483"/>
    <w:rsid w:val="00816E19"/>
    <w:rsid w:val="00817C57"/>
    <w:rsid w:val="00820556"/>
    <w:rsid w:val="00820893"/>
    <w:rsid w:val="0082242C"/>
    <w:rsid w:val="008226BE"/>
    <w:rsid w:val="008234A7"/>
    <w:rsid w:val="008237A4"/>
    <w:rsid w:val="00823F5C"/>
    <w:rsid w:val="00824A8E"/>
    <w:rsid w:val="00825A25"/>
    <w:rsid w:val="008261EA"/>
    <w:rsid w:val="008275B3"/>
    <w:rsid w:val="00827CD9"/>
    <w:rsid w:val="008312AE"/>
    <w:rsid w:val="008313A5"/>
    <w:rsid w:val="00834C3C"/>
    <w:rsid w:val="00835032"/>
    <w:rsid w:val="00840476"/>
    <w:rsid w:val="008406D9"/>
    <w:rsid w:val="00840AFF"/>
    <w:rsid w:val="00841B92"/>
    <w:rsid w:val="00842520"/>
    <w:rsid w:val="00842C59"/>
    <w:rsid w:val="00843719"/>
    <w:rsid w:val="0084398C"/>
    <w:rsid w:val="00844F6C"/>
    <w:rsid w:val="00844F6F"/>
    <w:rsid w:val="008453A3"/>
    <w:rsid w:val="00846179"/>
    <w:rsid w:val="00846629"/>
    <w:rsid w:val="008468F6"/>
    <w:rsid w:val="00846D3A"/>
    <w:rsid w:val="00846DD3"/>
    <w:rsid w:val="00847B18"/>
    <w:rsid w:val="00847C91"/>
    <w:rsid w:val="00850649"/>
    <w:rsid w:val="00851D96"/>
    <w:rsid w:val="008523E4"/>
    <w:rsid w:val="0085278C"/>
    <w:rsid w:val="00852B07"/>
    <w:rsid w:val="008537B0"/>
    <w:rsid w:val="008540AF"/>
    <w:rsid w:val="008558B9"/>
    <w:rsid w:val="00855908"/>
    <w:rsid w:val="00856269"/>
    <w:rsid w:val="0085686D"/>
    <w:rsid w:val="00856CB2"/>
    <w:rsid w:val="00856D8E"/>
    <w:rsid w:val="0085716F"/>
    <w:rsid w:val="008577CD"/>
    <w:rsid w:val="00860203"/>
    <w:rsid w:val="00860207"/>
    <w:rsid w:val="00860869"/>
    <w:rsid w:val="00861110"/>
    <w:rsid w:val="0086227D"/>
    <w:rsid w:val="0086250B"/>
    <w:rsid w:val="008633C4"/>
    <w:rsid w:val="008634B7"/>
    <w:rsid w:val="008636B4"/>
    <w:rsid w:val="00863C2D"/>
    <w:rsid w:val="008642B5"/>
    <w:rsid w:val="00864520"/>
    <w:rsid w:val="00864531"/>
    <w:rsid w:val="008658CC"/>
    <w:rsid w:val="00866637"/>
    <w:rsid w:val="0086682E"/>
    <w:rsid w:val="00866D47"/>
    <w:rsid w:val="00866EA8"/>
    <w:rsid w:val="00871B23"/>
    <w:rsid w:val="00872B32"/>
    <w:rsid w:val="008730E6"/>
    <w:rsid w:val="00875280"/>
    <w:rsid w:val="0087539C"/>
    <w:rsid w:val="00875A71"/>
    <w:rsid w:val="00875DC6"/>
    <w:rsid w:val="008764B9"/>
    <w:rsid w:val="00877F14"/>
    <w:rsid w:val="00880065"/>
    <w:rsid w:val="0088020C"/>
    <w:rsid w:val="008816CA"/>
    <w:rsid w:val="00882474"/>
    <w:rsid w:val="00882488"/>
    <w:rsid w:val="00885708"/>
    <w:rsid w:val="008863E9"/>
    <w:rsid w:val="0088702E"/>
    <w:rsid w:val="00887AD6"/>
    <w:rsid w:val="008901C8"/>
    <w:rsid w:val="00890310"/>
    <w:rsid w:val="00890961"/>
    <w:rsid w:val="00890CD5"/>
    <w:rsid w:val="00890D4B"/>
    <w:rsid w:val="00890E3B"/>
    <w:rsid w:val="0089109E"/>
    <w:rsid w:val="008919E2"/>
    <w:rsid w:val="00891D43"/>
    <w:rsid w:val="00893067"/>
    <w:rsid w:val="008930FB"/>
    <w:rsid w:val="00893267"/>
    <w:rsid w:val="00893AF3"/>
    <w:rsid w:val="00893C54"/>
    <w:rsid w:val="00893CD2"/>
    <w:rsid w:val="0089458A"/>
    <w:rsid w:val="00894858"/>
    <w:rsid w:val="00894949"/>
    <w:rsid w:val="0089651F"/>
    <w:rsid w:val="00896B17"/>
    <w:rsid w:val="008A0BBD"/>
    <w:rsid w:val="008A1528"/>
    <w:rsid w:val="008A3D95"/>
    <w:rsid w:val="008A43B0"/>
    <w:rsid w:val="008A4CCE"/>
    <w:rsid w:val="008A4E83"/>
    <w:rsid w:val="008A6424"/>
    <w:rsid w:val="008A7E98"/>
    <w:rsid w:val="008A7F76"/>
    <w:rsid w:val="008B0327"/>
    <w:rsid w:val="008B0EE7"/>
    <w:rsid w:val="008B1557"/>
    <w:rsid w:val="008B18F1"/>
    <w:rsid w:val="008B1B7D"/>
    <w:rsid w:val="008B1E9F"/>
    <w:rsid w:val="008B2561"/>
    <w:rsid w:val="008B2C4D"/>
    <w:rsid w:val="008B3896"/>
    <w:rsid w:val="008B437F"/>
    <w:rsid w:val="008B4BF1"/>
    <w:rsid w:val="008B4C2C"/>
    <w:rsid w:val="008B4DA6"/>
    <w:rsid w:val="008B5871"/>
    <w:rsid w:val="008B5CDB"/>
    <w:rsid w:val="008B6635"/>
    <w:rsid w:val="008C05B0"/>
    <w:rsid w:val="008C0FE2"/>
    <w:rsid w:val="008C27E6"/>
    <w:rsid w:val="008C5288"/>
    <w:rsid w:val="008C5C53"/>
    <w:rsid w:val="008C7686"/>
    <w:rsid w:val="008D01C0"/>
    <w:rsid w:val="008D0C12"/>
    <w:rsid w:val="008D17D2"/>
    <w:rsid w:val="008D2577"/>
    <w:rsid w:val="008D3454"/>
    <w:rsid w:val="008D4039"/>
    <w:rsid w:val="008D4489"/>
    <w:rsid w:val="008D4A3B"/>
    <w:rsid w:val="008D4C40"/>
    <w:rsid w:val="008D4FE7"/>
    <w:rsid w:val="008D524A"/>
    <w:rsid w:val="008D5758"/>
    <w:rsid w:val="008D5810"/>
    <w:rsid w:val="008D5FCE"/>
    <w:rsid w:val="008D6486"/>
    <w:rsid w:val="008D6F82"/>
    <w:rsid w:val="008D7BBF"/>
    <w:rsid w:val="008E01C6"/>
    <w:rsid w:val="008E072F"/>
    <w:rsid w:val="008E07BB"/>
    <w:rsid w:val="008E0D01"/>
    <w:rsid w:val="008E0DCB"/>
    <w:rsid w:val="008E19F8"/>
    <w:rsid w:val="008E24EF"/>
    <w:rsid w:val="008E2AE4"/>
    <w:rsid w:val="008E2BF6"/>
    <w:rsid w:val="008E713B"/>
    <w:rsid w:val="008E717B"/>
    <w:rsid w:val="008E7A4E"/>
    <w:rsid w:val="008F02A2"/>
    <w:rsid w:val="008F02D7"/>
    <w:rsid w:val="008F03EA"/>
    <w:rsid w:val="008F3847"/>
    <w:rsid w:val="008F4130"/>
    <w:rsid w:val="008F5862"/>
    <w:rsid w:val="008F628D"/>
    <w:rsid w:val="008F7334"/>
    <w:rsid w:val="008F7C41"/>
    <w:rsid w:val="0090050D"/>
    <w:rsid w:val="00900F13"/>
    <w:rsid w:val="00901337"/>
    <w:rsid w:val="009016A6"/>
    <w:rsid w:val="00901BA5"/>
    <w:rsid w:val="00901E7C"/>
    <w:rsid w:val="00902C60"/>
    <w:rsid w:val="00903571"/>
    <w:rsid w:val="0090453F"/>
    <w:rsid w:val="00904580"/>
    <w:rsid w:val="00904D6F"/>
    <w:rsid w:val="00904FAC"/>
    <w:rsid w:val="00905033"/>
    <w:rsid w:val="00905FD0"/>
    <w:rsid w:val="00906AB0"/>
    <w:rsid w:val="00907A13"/>
    <w:rsid w:val="00910469"/>
    <w:rsid w:val="00910CDD"/>
    <w:rsid w:val="00910E8B"/>
    <w:rsid w:val="00910EE5"/>
    <w:rsid w:val="00911852"/>
    <w:rsid w:val="00912187"/>
    <w:rsid w:val="00912455"/>
    <w:rsid w:val="0091367A"/>
    <w:rsid w:val="00913CB6"/>
    <w:rsid w:val="00913ED6"/>
    <w:rsid w:val="0091483F"/>
    <w:rsid w:val="00914E59"/>
    <w:rsid w:val="009155E5"/>
    <w:rsid w:val="0091690E"/>
    <w:rsid w:val="009209AE"/>
    <w:rsid w:val="009209D5"/>
    <w:rsid w:val="00920B8A"/>
    <w:rsid w:val="00921210"/>
    <w:rsid w:val="00921248"/>
    <w:rsid w:val="00921A55"/>
    <w:rsid w:val="00922FBE"/>
    <w:rsid w:val="00923160"/>
    <w:rsid w:val="0092398F"/>
    <w:rsid w:val="00923EA8"/>
    <w:rsid w:val="009258A6"/>
    <w:rsid w:val="00926319"/>
    <w:rsid w:val="0092667C"/>
    <w:rsid w:val="009266E4"/>
    <w:rsid w:val="00930AC5"/>
    <w:rsid w:val="009318CD"/>
    <w:rsid w:val="009321E1"/>
    <w:rsid w:val="00932F9D"/>
    <w:rsid w:val="00933185"/>
    <w:rsid w:val="0093396E"/>
    <w:rsid w:val="00933A37"/>
    <w:rsid w:val="00934036"/>
    <w:rsid w:val="00934FE7"/>
    <w:rsid w:val="00935263"/>
    <w:rsid w:val="0093559A"/>
    <w:rsid w:val="00935CBF"/>
    <w:rsid w:val="0093629C"/>
    <w:rsid w:val="009366FA"/>
    <w:rsid w:val="00936B72"/>
    <w:rsid w:val="00936E14"/>
    <w:rsid w:val="00937245"/>
    <w:rsid w:val="009378A8"/>
    <w:rsid w:val="009404AE"/>
    <w:rsid w:val="0094087B"/>
    <w:rsid w:val="00940E0B"/>
    <w:rsid w:val="00941BFB"/>
    <w:rsid w:val="0094219F"/>
    <w:rsid w:val="00942D16"/>
    <w:rsid w:val="0094328D"/>
    <w:rsid w:val="00943723"/>
    <w:rsid w:val="00943D56"/>
    <w:rsid w:val="009443C3"/>
    <w:rsid w:val="009444EA"/>
    <w:rsid w:val="00944596"/>
    <w:rsid w:val="00945C14"/>
    <w:rsid w:val="009465AA"/>
    <w:rsid w:val="00947024"/>
    <w:rsid w:val="0094783A"/>
    <w:rsid w:val="009507D1"/>
    <w:rsid w:val="00950DC0"/>
    <w:rsid w:val="00951640"/>
    <w:rsid w:val="009516DE"/>
    <w:rsid w:val="009517D0"/>
    <w:rsid w:val="00953C87"/>
    <w:rsid w:val="009547F8"/>
    <w:rsid w:val="00955B59"/>
    <w:rsid w:val="00955E50"/>
    <w:rsid w:val="009563D0"/>
    <w:rsid w:val="00956596"/>
    <w:rsid w:val="00956BC0"/>
    <w:rsid w:val="00956D06"/>
    <w:rsid w:val="00957B61"/>
    <w:rsid w:val="00960A3A"/>
    <w:rsid w:val="009612E3"/>
    <w:rsid w:val="00961539"/>
    <w:rsid w:val="00962C29"/>
    <w:rsid w:val="00962C99"/>
    <w:rsid w:val="00962DD2"/>
    <w:rsid w:val="009644A0"/>
    <w:rsid w:val="00964D34"/>
    <w:rsid w:val="009656A8"/>
    <w:rsid w:val="0096591D"/>
    <w:rsid w:val="00965E39"/>
    <w:rsid w:val="009712C4"/>
    <w:rsid w:val="009717A4"/>
    <w:rsid w:val="00971816"/>
    <w:rsid w:val="00972EF8"/>
    <w:rsid w:val="009743A9"/>
    <w:rsid w:val="00974731"/>
    <w:rsid w:val="009751A7"/>
    <w:rsid w:val="00975B6A"/>
    <w:rsid w:val="009769D8"/>
    <w:rsid w:val="00977F0B"/>
    <w:rsid w:val="00977F5C"/>
    <w:rsid w:val="00980A7B"/>
    <w:rsid w:val="00980EDF"/>
    <w:rsid w:val="0098142F"/>
    <w:rsid w:val="00981D63"/>
    <w:rsid w:val="009828E2"/>
    <w:rsid w:val="0098296B"/>
    <w:rsid w:val="00983864"/>
    <w:rsid w:val="00983A64"/>
    <w:rsid w:val="00984BDD"/>
    <w:rsid w:val="00984D93"/>
    <w:rsid w:val="00985646"/>
    <w:rsid w:val="00985A7E"/>
    <w:rsid w:val="00985B46"/>
    <w:rsid w:val="00985BAD"/>
    <w:rsid w:val="009860D1"/>
    <w:rsid w:val="00986779"/>
    <w:rsid w:val="00986C0F"/>
    <w:rsid w:val="00987128"/>
    <w:rsid w:val="00987ABB"/>
    <w:rsid w:val="00987C17"/>
    <w:rsid w:val="00987FB1"/>
    <w:rsid w:val="00990310"/>
    <w:rsid w:val="009926A1"/>
    <w:rsid w:val="0099284B"/>
    <w:rsid w:val="00992910"/>
    <w:rsid w:val="009934B2"/>
    <w:rsid w:val="00993673"/>
    <w:rsid w:val="00993E33"/>
    <w:rsid w:val="009958B2"/>
    <w:rsid w:val="00995B1D"/>
    <w:rsid w:val="0099691F"/>
    <w:rsid w:val="00996E9C"/>
    <w:rsid w:val="009976B1"/>
    <w:rsid w:val="00997F1D"/>
    <w:rsid w:val="009A0060"/>
    <w:rsid w:val="009A0319"/>
    <w:rsid w:val="009A05F7"/>
    <w:rsid w:val="009A0918"/>
    <w:rsid w:val="009A0D88"/>
    <w:rsid w:val="009A0F0C"/>
    <w:rsid w:val="009A10E3"/>
    <w:rsid w:val="009A1352"/>
    <w:rsid w:val="009A139C"/>
    <w:rsid w:val="009A16F2"/>
    <w:rsid w:val="009A1B06"/>
    <w:rsid w:val="009A21C5"/>
    <w:rsid w:val="009A2229"/>
    <w:rsid w:val="009A2498"/>
    <w:rsid w:val="009A28C6"/>
    <w:rsid w:val="009A340A"/>
    <w:rsid w:val="009A4407"/>
    <w:rsid w:val="009A5446"/>
    <w:rsid w:val="009A5C46"/>
    <w:rsid w:val="009B02E2"/>
    <w:rsid w:val="009B17FD"/>
    <w:rsid w:val="009B2310"/>
    <w:rsid w:val="009B243E"/>
    <w:rsid w:val="009B2F0A"/>
    <w:rsid w:val="009B3055"/>
    <w:rsid w:val="009B463F"/>
    <w:rsid w:val="009B4987"/>
    <w:rsid w:val="009B4AD3"/>
    <w:rsid w:val="009B5362"/>
    <w:rsid w:val="009B5723"/>
    <w:rsid w:val="009B7713"/>
    <w:rsid w:val="009B7885"/>
    <w:rsid w:val="009C1D6B"/>
    <w:rsid w:val="009C2E47"/>
    <w:rsid w:val="009C314E"/>
    <w:rsid w:val="009C334F"/>
    <w:rsid w:val="009C3476"/>
    <w:rsid w:val="009C3972"/>
    <w:rsid w:val="009C4C64"/>
    <w:rsid w:val="009C50E5"/>
    <w:rsid w:val="009C55D0"/>
    <w:rsid w:val="009C683F"/>
    <w:rsid w:val="009C78A7"/>
    <w:rsid w:val="009C7E2D"/>
    <w:rsid w:val="009C7F52"/>
    <w:rsid w:val="009D0BA5"/>
    <w:rsid w:val="009D1E6D"/>
    <w:rsid w:val="009D2474"/>
    <w:rsid w:val="009D27F1"/>
    <w:rsid w:val="009D39B7"/>
    <w:rsid w:val="009D423F"/>
    <w:rsid w:val="009D428D"/>
    <w:rsid w:val="009D5556"/>
    <w:rsid w:val="009D5BCB"/>
    <w:rsid w:val="009D7346"/>
    <w:rsid w:val="009E0430"/>
    <w:rsid w:val="009E09CC"/>
    <w:rsid w:val="009E1138"/>
    <w:rsid w:val="009E1B9A"/>
    <w:rsid w:val="009E2ED4"/>
    <w:rsid w:val="009E4258"/>
    <w:rsid w:val="009E4A77"/>
    <w:rsid w:val="009E4BE0"/>
    <w:rsid w:val="009E4E5F"/>
    <w:rsid w:val="009E501B"/>
    <w:rsid w:val="009E5047"/>
    <w:rsid w:val="009E513C"/>
    <w:rsid w:val="009E53F0"/>
    <w:rsid w:val="009E57A5"/>
    <w:rsid w:val="009E6B91"/>
    <w:rsid w:val="009E6B95"/>
    <w:rsid w:val="009E6DD5"/>
    <w:rsid w:val="009E6FB1"/>
    <w:rsid w:val="009E7A80"/>
    <w:rsid w:val="009F05A3"/>
    <w:rsid w:val="009F154D"/>
    <w:rsid w:val="009F1865"/>
    <w:rsid w:val="009F1A08"/>
    <w:rsid w:val="009F3B30"/>
    <w:rsid w:val="009F4230"/>
    <w:rsid w:val="009F4F6B"/>
    <w:rsid w:val="009F5617"/>
    <w:rsid w:val="009F58E9"/>
    <w:rsid w:val="009F5C1C"/>
    <w:rsid w:val="009F6CDC"/>
    <w:rsid w:val="009F79AA"/>
    <w:rsid w:val="009F7EFC"/>
    <w:rsid w:val="00A0001B"/>
    <w:rsid w:val="00A01D70"/>
    <w:rsid w:val="00A020DF"/>
    <w:rsid w:val="00A02CEA"/>
    <w:rsid w:val="00A031F5"/>
    <w:rsid w:val="00A04CFB"/>
    <w:rsid w:val="00A051F7"/>
    <w:rsid w:val="00A05AA6"/>
    <w:rsid w:val="00A073A7"/>
    <w:rsid w:val="00A07C10"/>
    <w:rsid w:val="00A1073E"/>
    <w:rsid w:val="00A117A2"/>
    <w:rsid w:val="00A11819"/>
    <w:rsid w:val="00A13499"/>
    <w:rsid w:val="00A13841"/>
    <w:rsid w:val="00A14549"/>
    <w:rsid w:val="00A1499E"/>
    <w:rsid w:val="00A14A8B"/>
    <w:rsid w:val="00A14E5B"/>
    <w:rsid w:val="00A16797"/>
    <w:rsid w:val="00A16CB0"/>
    <w:rsid w:val="00A172CF"/>
    <w:rsid w:val="00A17924"/>
    <w:rsid w:val="00A20880"/>
    <w:rsid w:val="00A20A17"/>
    <w:rsid w:val="00A20D39"/>
    <w:rsid w:val="00A217F8"/>
    <w:rsid w:val="00A225A7"/>
    <w:rsid w:val="00A2429B"/>
    <w:rsid w:val="00A24705"/>
    <w:rsid w:val="00A25233"/>
    <w:rsid w:val="00A25614"/>
    <w:rsid w:val="00A2579B"/>
    <w:rsid w:val="00A25A53"/>
    <w:rsid w:val="00A2676C"/>
    <w:rsid w:val="00A2708A"/>
    <w:rsid w:val="00A27AEE"/>
    <w:rsid w:val="00A30432"/>
    <w:rsid w:val="00A306DA"/>
    <w:rsid w:val="00A30C4F"/>
    <w:rsid w:val="00A31136"/>
    <w:rsid w:val="00A31D42"/>
    <w:rsid w:val="00A338A4"/>
    <w:rsid w:val="00A33927"/>
    <w:rsid w:val="00A34B2F"/>
    <w:rsid w:val="00A34BEC"/>
    <w:rsid w:val="00A35133"/>
    <w:rsid w:val="00A36619"/>
    <w:rsid w:val="00A36EFE"/>
    <w:rsid w:val="00A37E8E"/>
    <w:rsid w:val="00A4091A"/>
    <w:rsid w:val="00A40B65"/>
    <w:rsid w:val="00A40D38"/>
    <w:rsid w:val="00A41060"/>
    <w:rsid w:val="00A4106D"/>
    <w:rsid w:val="00A41471"/>
    <w:rsid w:val="00A438A1"/>
    <w:rsid w:val="00A4415C"/>
    <w:rsid w:val="00A44357"/>
    <w:rsid w:val="00A460F6"/>
    <w:rsid w:val="00A46B7A"/>
    <w:rsid w:val="00A46D6E"/>
    <w:rsid w:val="00A47C3A"/>
    <w:rsid w:val="00A47D90"/>
    <w:rsid w:val="00A501BC"/>
    <w:rsid w:val="00A50F38"/>
    <w:rsid w:val="00A51F61"/>
    <w:rsid w:val="00A52364"/>
    <w:rsid w:val="00A534CD"/>
    <w:rsid w:val="00A5398D"/>
    <w:rsid w:val="00A54551"/>
    <w:rsid w:val="00A549B4"/>
    <w:rsid w:val="00A55678"/>
    <w:rsid w:val="00A56638"/>
    <w:rsid w:val="00A572D1"/>
    <w:rsid w:val="00A61099"/>
    <w:rsid w:val="00A61EFE"/>
    <w:rsid w:val="00A630C4"/>
    <w:rsid w:val="00A63A57"/>
    <w:rsid w:val="00A63CCB"/>
    <w:rsid w:val="00A63CEA"/>
    <w:rsid w:val="00A645BD"/>
    <w:rsid w:val="00A647E7"/>
    <w:rsid w:val="00A64A00"/>
    <w:rsid w:val="00A64C1F"/>
    <w:rsid w:val="00A65CFE"/>
    <w:rsid w:val="00A665C7"/>
    <w:rsid w:val="00A66F42"/>
    <w:rsid w:val="00A6776E"/>
    <w:rsid w:val="00A67DF2"/>
    <w:rsid w:val="00A702D3"/>
    <w:rsid w:val="00A7048F"/>
    <w:rsid w:val="00A70DE0"/>
    <w:rsid w:val="00A71F1B"/>
    <w:rsid w:val="00A72A6F"/>
    <w:rsid w:val="00A72E49"/>
    <w:rsid w:val="00A72EB3"/>
    <w:rsid w:val="00A73777"/>
    <w:rsid w:val="00A741BC"/>
    <w:rsid w:val="00A7561E"/>
    <w:rsid w:val="00A75B2B"/>
    <w:rsid w:val="00A75F4E"/>
    <w:rsid w:val="00A75F61"/>
    <w:rsid w:val="00A761B1"/>
    <w:rsid w:val="00A76BA7"/>
    <w:rsid w:val="00A76FEA"/>
    <w:rsid w:val="00A77B8E"/>
    <w:rsid w:val="00A802E3"/>
    <w:rsid w:val="00A80AB2"/>
    <w:rsid w:val="00A80BF7"/>
    <w:rsid w:val="00A81055"/>
    <w:rsid w:val="00A841FE"/>
    <w:rsid w:val="00A84757"/>
    <w:rsid w:val="00A857A6"/>
    <w:rsid w:val="00A85944"/>
    <w:rsid w:val="00A85FDA"/>
    <w:rsid w:val="00A862C3"/>
    <w:rsid w:val="00A86940"/>
    <w:rsid w:val="00A869DA"/>
    <w:rsid w:val="00A8725E"/>
    <w:rsid w:val="00A90158"/>
    <w:rsid w:val="00A90527"/>
    <w:rsid w:val="00A905B8"/>
    <w:rsid w:val="00A91855"/>
    <w:rsid w:val="00A91D92"/>
    <w:rsid w:val="00A91FBE"/>
    <w:rsid w:val="00A920F4"/>
    <w:rsid w:val="00A93CE1"/>
    <w:rsid w:val="00A93F5B"/>
    <w:rsid w:val="00A95056"/>
    <w:rsid w:val="00A96A75"/>
    <w:rsid w:val="00A9703D"/>
    <w:rsid w:val="00AA16A9"/>
    <w:rsid w:val="00AA18C3"/>
    <w:rsid w:val="00AA2791"/>
    <w:rsid w:val="00AA3652"/>
    <w:rsid w:val="00AA4DC6"/>
    <w:rsid w:val="00AA503A"/>
    <w:rsid w:val="00AA5350"/>
    <w:rsid w:val="00AA664E"/>
    <w:rsid w:val="00AA6D1B"/>
    <w:rsid w:val="00AA6F7E"/>
    <w:rsid w:val="00AA7E4A"/>
    <w:rsid w:val="00AA7F41"/>
    <w:rsid w:val="00AB016A"/>
    <w:rsid w:val="00AB17C6"/>
    <w:rsid w:val="00AB26C4"/>
    <w:rsid w:val="00AB56D1"/>
    <w:rsid w:val="00AB593B"/>
    <w:rsid w:val="00AB73D7"/>
    <w:rsid w:val="00AB77EF"/>
    <w:rsid w:val="00AB7BDF"/>
    <w:rsid w:val="00AB7D62"/>
    <w:rsid w:val="00AC014E"/>
    <w:rsid w:val="00AC0745"/>
    <w:rsid w:val="00AC08E1"/>
    <w:rsid w:val="00AC0EF5"/>
    <w:rsid w:val="00AC15BC"/>
    <w:rsid w:val="00AC1D3D"/>
    <w:rsid w:val="00AC1EA6"/>
    <w:rsid w:val="00AC2B10"/>
    <w:rsid w:val="00AC2FE3"/>
    <w:rsid w:val="00AC31CA"/>
    <w:rsid w:val="00AC329C"/>
    <w:rsid w:val="00AC4058"/>
    <w:rsid w:val="00AC6A8B"/>
    <w:rsid w:val="00AC7A1A"/>
    <w:rsid w:val="00AD010A"/>
    <w:rsid w:val="00AD20C8"/>
    <w:rsid w:val="00AD2879"/>
    <w:rsid w:val="00AD2A01"/>
    <w:rsid w:val="00AD659D"/>
    <w:rsid w:val="00AD7450"/>
    <w:rsid w:val="00AD79E9"/>
    <w:rsid w:val="00AD7ACB"/>
    <w:rsid w:val="00AD7EC3"/>
    <w:rsid w:val="00AD7FE4"/>
    <w:rsid w:val="00AE023E"/>
    <w:rsid w:val="00AE0701"/>
    <w:rsid w:val="00AE0DBF"/>
    <w:rsid w:val="00AE12B4"/>
    <w:rsid w:val="00AE2D52"/>
    <w:rsid w:val="00AE3211"/>
    <w:rsid w:val="00AE61FE"/>
    <w:rsid w:val="00AE6B7B"/>
    <w:rsid w:val="00AE6F7E"/>
    <w:rsid w:val="00AE7600"/>
    <w:rsid w:val="00AF0772"/>
    <w:rsid w:val="00AF1A5C"/>
    <w:rsid w:val="00AF22AB"/>
    <w:rsid w:val="00AF328B"/>
    <w:rsid w:val="00AF3D46"/>
    <w:rsid w:val="00AF508D"/>
    <w:rsid w:val="00AF52D3"/>
    <w:rsid w:val="00AF56E6"/>
    <w:rsid w:val="00AF5C1D"/>
    <w:rsid w:val="00AF651B"/>
    <w:rsid w:val="00AF6611"/>
    <w:rsid w:val="00AF7002"/>
    <w:rsid w:val="00AF78F9"/>
    <w:rsid w:val="00B0049C"/>
    <w:rsid w:val="00B00F9C"/>
    <w:rsid w:val="00B0136A"/>
    <w:rsid w:val="00B02553"/>
    <w:rsid w:val="00B02973"/>
    <w:rsid w:val="00B02984"/>
    <w:rsid w:val="00B02BEB"/>
    <w:rsid w:val="00B031D5"/>
    <w:rsid w:val="00B04003"/>
    <w:rsid w:val="00B05407"/>
    <w:rsid w:val="00B055A4"/>
    <w:rsid w:val="00B05D63"/>
    <w:rsid w:val="00B061BC"/>
    <w:rsid w:val="00B062AA"/>
    <w:rsid w:val="00B07847"/>
    <w:rsid w:val="00B10ADE"/>
    <w:rsid w:val="00B116A3"/>
    <w:rsid w:val="00B11A0C"/>
    <w:rsid w:val="00B11D53"/>
    <w:rsid w:val="00B12368"/>
    <w:rsid w:val="00B12B93"/>
    <w:rsid w:val="00B133BE"/>
    <w:rsid w:val="00B13414"/>
    <w:rsid w:val="00B14AD1"/>
    <w:rsid w:val="00B1522A"/>
    <w:rsid w:val="00B15F04"/>
    <w:rsid w:val="00B15FC9"/>
    <w:rsid w:val="00B16489"/>
    <w:rsid w:val="00B17811"/>
    <w:rsid w:val="00B17D86"/>
    <w:rsid w:val="00B20A1D"/>
    <w:rsid w:val="00B215EC"/>
    <w:rsid w:val="00B2413F"/>
    <w:rsid w:val="00B24E73"/>
    <w:rsid w:val="00B24FDD"/>
    <w:rsid w:val="00B254B3"/>
    <w:rsid w:val="00B2550A"/>
    <w:rsid w:val="00B30D5D"/>
    <w:rsid w:val="00B32724"/>
    <w:rsid w:val="00B329A5"/>
    <w:rsid w:val="00B33164"/>
    <w:rsid w:val="00B333F8"/>
    <w:rsid w:val="00B344D8"/>
    <w:rsid w:val="00B354C0"/>
    <w:rsid w:val="00B354C4"/>
    <w:rsid w:val="00B36B61"/>
    <w:rsid w:val="00B37055"/>
    <w:rsid w:val="00B37FE5"/>
    <w:rsid w:val="00B4028D"/>
    <w:rsid w:val="00B42F85"/>
    <w:rsid w:val="00B43145"/>
    <w:rsid w:val="00B43576"/>
    <w:rsid w:val="00B44EFF"/>
    <w:rsid w:val="00B45071"/>
    <w:rsid w:val="00B4538B"/>
    <w:rsid w:val="00B45539"/>
    <w:rsid w:val="00B45A39"/>
    <w:rsid w:val="00B465E3"/>
    <w:rsid w:val="00B46EF1"/>
    <w:rsid w:val="00B4782C"/>
    <w:rsid w:val="00B5008B"/>
    <w:rsid w:val="00B50105"/>
    <w:rsid w:val="00B51DCA"/>
    <w:rsid w:val="00B52015"/>
    <w:rsid w:val="00B539DA"/>
    <w:rsid w:val="00B53CB7"/>
    <w:rsid w:val="00B561AC"/>
    <w:rsid w:val="00B5639D"/>
    <w:rsid w:val="00B5726A"/>
    <w:rsid w:val="00B57677"/>
    <w:rsid w:val="00B57D66"/>
    <w:rsid w:val="00B62037"/>
    <w:rsid w:val="00B626F7"/>
    <w:rsid w:val="00B62C5B"/>
    <w:rsid w:val="00B62E0C"/>
    <w:rsid w:val="00B63BFE"/>
    <w:rsid w:val="00B646F5"/>
    <w:rsid w:val="00B649E9"/>
    <w:rsid w:val="00B64FF2"/>
    <w:rsid w:val="00B66995"/>
    <w:rsid w:val="00B67ECD"/>
    <w:rsid w:val="00B71457"/>
    <w:rsid w:val="00B7206B"/>
    <w:rsid w:val="00B72877"/>
    <w:rsid w:val="00B730A8"/>
    <w:rsid w:val="00B73642"/>
    <w:rsid w:val="00B73783"/>
    <w:rsid w:val="00B75F64"/>
    <w:rsid w:val="00B77178"/>
    <w:rsid w:val="00B80626"/>
    <w:rsid w:val="00B80BA3"/>
    <w:rsid w:val="00B83255"/>
    <w:rsid w:val="00B84129"/>
    <w:rsid w:val="00B8415B"/>
    <w:rsid w:val="00B843B5"/>
    <w:rsid w:val="00B85B5B"/>
    <w:rsid w:val="00B85C82"/>
    <w:rsid w:val="00B85FE3"/>
    <w:rsid w:val="00B86058"/>
    <w:rsid w:val="00B86270"/>
    <w:rsid w:val="00B912AF"/>
    <w:rsid w:val="00B91377"/>
    <w:rsid w:val="00B91440"/>
    <w:rsid w:val="00B91D98"/>
    <w:rsid w:val="00B92C75"/>
    <w:rsid w:val="00B9368D"/>
    <w:rsid w:val="00B95891"/>
    <w:rsid w:val="00B95DEA"/>
    <w:rsid w:val="00B96BFB"/>
    <w:rsid w:val="00B97600"/>
    <w:rsid w:val="00B97884"/>
    <w:rsid w:val="00BA0833"/>
    <w:rsid w:val="00BA1BB9"/>
    <w:rsid w:val="00BA44B6"/>
    <w:rsid w:val="00BA4AB0"/>
    <w:rsid w:val="00BA6309"/>
    <w:rsid w:val="00BB1535"/>
    <w:rsid w:val="00BB2797"/>
    <w:rsid w:val="00BB3D93"/>
    <w:rsid w:val="00BB517D"/>
    <w:rsid w:val="00BB5417"/>
    <w:rsid w:val="00BB5424"/>
    <w:rsid w:val="00BB6387"/>
    <w:rsid w:val="00BB6F0E"/>
    <w:rsid w:val="00BC0EE5"/>
    <w:rsid w:val="00BC124E"/>
    <w:rsid w:val="00BC209C"/>
    <w:rsid w:val="00BC29A5"/>
    <w:rsid w:val="00BC444E"/>
    <w:rsid w:val="00BC51A8"/>
    <w:rsid w:val="00BC5945"/>
    <w:rsid w:val="00BC6302"/>
    <w:rsid w:val="00BC6656"/>
    <w:rsid w:val="00BC7088"/>
    <w:rsid w:val="00BD0338"/>
    <w:rsid w:val="00BD05E7"/>
    <w:rsid w:val="00BD1842"/>
    <w:rsid w:val="00BD2380"/>
    <w:rsid w:val="00BD2AB0"/>
    <w:rsid w:val="00BD2F77"/>
    <w:rsid w:val="00BD3351"/>
    <w:rsid w:val="00BD3B9C"/>
    <w:rsid w:val="00BD3C50"/>
    <w:rsid w:val="00BD3D4E"/>
    <w:rsid w:val="00BD50BF"/>
    <w:rsid w:val="00BD555D"/>
    <w:rsid w:val="00BD6044"/>
    <w:rsid w:val="00BD6E71"/>
    <w:rsid w:val="00BD6F33"/>
    <w:rsid w:val="00BD7178"/>
    <w:rsid w:val="00BD745B"/>
    <w:rsid w:val="00BE0BB1"/>
    <w:rsid w:val="00BE1069"/>
    <w:rsid w:val="00BE22CC"/>
    <w:rsid w:val="00BE499A"/>
    <w:rsid w:val="00BE5AFD"/>
    <w:rsid w:val="00BE5FBD"/>
    <w:rsid w:val="00BE7A4D"/>
    <w:rsid w:val="00BE7BAC"/>
    <w:rsid w:val="00BF0014"/>
    <w:rsid w:val="00BF068F"/>
    <w:rsid w:val="00BF086C"/>
    <w:rsid w:val="00BF14FC"/>
    <w:rsid w:val="00BF1A26"/>
    <w:rsid w:val="00BF1AE6"/>
    <w:rsid w:val="00BF1E26"/>
    <w:rsid w:val="00BF26BD"/>
    <w:rsid w:val="00BF339F"/>
    <w:rsid w:val="00BF372B"/>
    <w:rsid w:val="00BF47B2"/>
    <w:rsid w:val="00BF530E"/>
    <w:rsid w:val="00BF750B"/>
    <w:rsid w:val="00BF7D92"/>
    <w:rsid w:val="00C00EB3"/>
    <w:rsid w:val="00C016E3"/>
    <w:rsid w:val="00C01DB2"/>
    <w:rsid w:val="00C03436"/>
    <w:rsid w:val="00C041FD"/>
    <w:rsid w:val="00C0529A"/>
    <w:rsid w:val="00C05C6C"/>
    <w:rsid w:val="00C05F8F"/>
    <w:rsid w:val="00C06308"/>
    <w:rsid w:val="00C06D2C"/>
    <w:rsid w:val="00C10526"/>
    <w:rsid w:val="00C11019"/>
    <w:rsid w:val="00C11807"/>
    <w:rsid w:val="00C12840"/>
    <w:rsid w:val="00C130DB"/>
    <w:rsid w:val="00C13689"/>
    <w:rsid w:val="00C13CA7"/>
    <w:rsid w:val="00C1417D"/>
    <w:rsid w:val="00C144E3"/>
    <w:rsid w:val="00C14C0A"/>
    <w:rsid w:val="00C158FC"/>
    <w:rsid w:val="00C17F76"/>
    <w:rsid w:val="00C202D0"/>
    <w:rsid w:val="00C20E04"/>
    <w:rsid w:val="00C212BF"/>
    <w:rsid w:val="00C23E7B"/>
    <w:rsid w:val="00C241F2"/>
    <w:rsid w:val="00C24585"/>
    <w:rsid w:val="00C24727"/>
    <w:rsid w:val="00C247DD"/>
    <w:rsid w:val="00C258EA"/>
    <w:rsid w:val="00C2628D"/>
    <w:rsid w:val="00C26A46"/>
    <w:rsid w:val="00C26E23"/>
    <w:rsid w:val="00C26E57"/>
    <w:rsid w:val="00C27405"/>
    <w:rsid w:val="00C3030F"/>
    <w:rsid w:val="00C3044F"/>
    <w:rsid w:val="00C3066D"/>
    <w:rsid w:val="00C31723"/>
    <w:rsid w:val="00C32682"/>
    <w:rsid w:val="00C32DEB"/>
    <w:rsid w:val="00C335EE"/>
    <w:rsid w:val="00C336DE"/>
    <w:rsid w:val="00C337EF"/>
    <w:rsid w:val="00C33C52"/>
    <w:rsid w:val="00C3451C"/>
    <w:rsid w:val="00C3466C"/>
    <w:rsid w:val="00C35AC8"/>
    <w:rsid w:val="00C37669"/>
    <w:rsid w:val="00C40217"/>
    <w:rsid w:val="00C406C8"/>
    <w:rsid w:val="00C40807"/>
    <w:rsid w:val="00C41F90"/>
    <w:rsid w:val="00C42921"/>
    <w:rsid w:val="00C42FAB"/>
    <w:rsid w:val="00C46004"/>
    <w:rsid w:val="00C4606C"/>
    <w:rsid w:val="00C46136"/>
    <w:rsid w:val="00C46287"/>
    <w:rsid w:val="00C462A7"/>
    <w:rsid w:val="00C46639"/>
    <w:rsid w:val="00C466B6"/>
    <w:rsid w:val="00C47662"/>
    <w:rsid w:val="00C47771"/>
    <w:rsid w:val="00C47793"/>
    <w:rsid w:val="00C477A4"/>
    <w:rsid w:val="00C47AC1"/>
    <w:rsid w:val="00C5071D"/>
    <w:rsid w:val="00C5087D"/>
    <w:rsid w:val="00C50C7C"/>
    <w:rsid w:val="00C51301"/>
    <w:rsid w:val="00C523A0"/>
    <w:rsid w:val="00C52BFC"/>
    <w:rsid w:val="00C5406F"/>
    <w:rsid w:val="00C548FE"/>
    <w:rsid w:val="00C55ED9"/>
    <w:rsid w:val="00C5651A"/>
    <w:rsid w:val="00C56C71"/>
    <w:rsid w:val="00C57229"/>
    <w:rsid w:val="00C6021A"/>
    <w:rsid w:val="00C60FA1"/>
    <w:rsid w:val="00C657C1"/>
    <w:rsid w:val="00C66056"/>
    <w:rsid w:val="00C66EB7"/>
    <w:rsid w:val="00C67314"/>
    <w:rsid w:val="00C675F6"/>
    <w:rsid w:val="00C67F2C"/>
    <w:rsid w:val="00C707E6"/>
    <w:rsid w:val="00C70E14"/>
    <w:rsid w:val="00C72137"/>
    <w:rsid w:val="00C72E56"/>
    <w:rsid w:val="00C73BBA"/>
    <w:rsid w:val="00C74167"/>
    <w:rsid w:val="00C75808"/>
    <w:rsid w:val="00C7588A"/>
    <w:rsid w:val="00C76092"/>
    <w:rsid w:val="00C763B1"/>
    <w:rsid w:val="00C80444"/>
    <w:rsid w:val="00C80493"/>
    <w:rsid w:val="00C81286"/>
    <w:rsid w:val="00C81F57"/>
    <w:rsid w:val="00C82335"/>
    <w:rsid w:val="00C82381"/>
    <w:rsid w:val="00C82913"/>
    <w:rsid w:val="00C83949"/>
    <w:rsid w:val="00C840D1"/>
    <w:rsid w:val="00C8509D"/>
    <w:rsid w:val="00C856A1"/>
    <w:rsid w:val="00C85FBD"/>
    <w:rsid w:val="00C8646F"/>
    <w:rsid w:val="00C91CE6"/>
    <w:rsid w:val="00C91F5F"/>
    <w:rsid w:val="00C9265E"/>
    <w:rsid w:val="00C92C35"/>
    <w:rsid w:val="00C9355B"/>
    <w:rsid w:val="00C9447E"/>
    <w:rsid w:val="00C94588"/>
    <w:rsid w:val="00C95009"/>
    <w:rsid w:val="00C95331"/>
    <w:rsid w:val="00C955B9"/>
    <w:rsid w:val="00C95825"/>
    <w:rsid w:val="00C9586E"/>
    <w:rsid w:val="00C95F37"/>
    <w:rsid w:val="00C9626B"/>
    <w:rsid w:val="00C9646A"/>
    <w:rsid w:val="00C966AD"/>
    <w:rsid w:val="00C970FD"/>
    <w:rsid w:val="00C9766D"/>
    <w:rsid w:val="00C978B8"/>
    <w:rsid w:val="00CA0872"/>
    <w:rsid w:val="00CA151B"/>
    <w:rsid w:val="00CA57F4"/>
    <w:rsid w:val="00CB0162"/>
    <w:rsid w:val="00CB0391"/>
    <w:rsid w:val="00CB0D20"/>
    <w:rsid w:val="00CB1475"/>
    <w:rsid w:val="00CB1CFE"/>
    <w:rsid w:val="00CB288F"/>
    <w:rsid w:val="00CB2AC3"/>
    <w:rsid w:val="00CB35B4"/>
    <w:rsid w:val="00CB4BDC"/>
    <w:rsid w:val="00CB5EB1"/>
    <w:rsid w:val="00CC0C9D"/>
    <w:rsid w:val="00CC179F"/>
    <w:rsid w:val="00CC2202"/>
    <w:rsid w:val="00CC459E"/>
    <w:rsid w:val="00CC56FB"/>
    <w:rsid w:val="00CC57DF"/>
    <w:rsid w:val="00CC647D"/>
    <w:rsid w:val="00CC6921"/>
    <w:rsid w:val="00CD04CA"/>
    <w:rsid w:val="00CD0D3E"/>
    <w:rsid w:val="00CD14C2"/>
    <w:rsid w:val="00CD1DD9"/>
    <w:rsid w:val="00CD2095"/>
    <w:rsid w:val="00CD37F9"/>
    <w:rsid w:val="00CD3892"/>
    <w:rsid w:val="00CD4098"/>
    <w:rsid w:val="00CD41B0"/>
    <w:rsid w:val="00CD441B"/>
    <w:rsid w:val="00CD4B63"/>
    <w:rsid w:val="00CD644B"/>
    <w:rsid w:val="00CD6A36"/>
    <w:rsid w:val="00CD7F05"/>
    <w:rsid w:val="00CE1758"/>
    <w:rsid w:val="00CE2D4D"/>
    <w:rsid w:val="00CE54C4"/>
    <w:rsid w:val="00CE6143"/>
    <w:rsid w:val="00CE6A16"/>
    <w:rsid w:val="00CE75EE"/>
    <w:rsid w:val="00CF07EB"/>
    <w:rsid w:val="00CF1357"/>
    <w:rsid w:val="00CF24A6"/>
    <w:rsid w:val="00CF2592"/>
    <w:rsid w:val="00CF28B7"/>
    <w:rsid w:val="00CF2AC1"/>
    <w:rsid w:val="00CF2C13"/>
    <w:rsid w:val="00CF2EF0"/>
    <w:rsid w:val="00CF3145"/>
    <w:rsid w:val="00CF361D"/>
    <w:rsid w:val="00CF4631"/>
    <w:rsid w:val="00CF499A"/>
    <w:rsid w:val="00CF5A24"/>
    <w:rsid w:val="00CF5E10"/>
    <w:rsid w:val="00CF6525"/>
    <w:rsid w:val="00CF6D22"/>
    <w:rsid w:val="00D00CEC"/>
    <w:rsid w:val="00D00DC9"/>
    <w:rsid w:val="00D00E31"/>
    <w:rsid w:val="00D015E8"/>
    <w:rsid w:val="00D0261C"/>
    <w:rsid w:val="00D04BA1"/>
    <w:rsid w:val="00D04FC6"/>
    <w:rsid w:val="00D0524A"/>
    <w:rsid w:val="00D05C48"/>
    <w:rsid w:val="00D0668A"/>
    <w:rsid w:val="00D06722"/>
    <w:rsid w:val="00D06A6B"/>
    <w:rsid w:val="00D077D2"/>
    <w:rsid w:val="00D101F3"/>
    <w:rsid w:val="00D152C6"/>
    <w:rsid w:val="00D15778"/>
    <w:rsid w:val="00D1676C"/>
    <w:rsid w:val="00D17539"/>
    <w:rsid w:val="00D203B8"/>
    <w:rsid w:val="00D223C8"/>
    <w:rsid w:val="00D22512"/>
    <w:rsid w:val="00D22D84"/>
    <w:rsid w:val="00D23FBB"/>
    <w:rsid w:val="00D25248"/>
    <w:rsid w:val="00D25373"/>
    <w:rsid w:val="00D2558B"/>
    <w:rsid w:val="00D257D2"/>
    <w:rsid w:val="00D25CBD"/>
    <w:rsid w:val="00D25E1E"/>
    <w:rsid w:val="00D2764E"/>
    <w:rsid w:val="00D27CD4"/>
    <w:rsid w:val="00D27FB3"/>
    <w:rsid w:val="00D306D6"/>
    <w:rsid w:val="00D33123"/>
    <w:rsid w:val="00D338F7"/>
    <w:rsid w:val="00D33FA2"/>
    <w:rsid w:val="00D342F0"/>
    <w:rsid w:val="00D34A05"/>
    <w:rsid w:val="00D3526F"/>
    <w:rsid w:val="00D3532E"/>
    <w:rsid w:val="00D3533B"/>
    <w:rsid w:val="00D3568F"/>
    <w:rsid w:val="00D35D04"/>
    <w:rsid w:val="00D374CC"/>
    <w:rsid w:val="00D4063C"/>
    <w:rsid w:val="00D40C4D"/>
    <w:rsid w:val="00D413C2"/>
    <w:rsid w:val="00D41B53"/>
    <w:rsid w:val="00D42A35"/>
    <w:rsid w:val="00D4376E"/>
    <w:rsid w:val="00D442AA"/>
    <w:rsid w:val="00D44406"/>
    <w:rsid w:val="00D44FFE"/>
    <w:rsid w:val="00D45300"/>
    <w:rsid w:val="00D45B70"/>
    <w:rsid w:val="00D46199"/>
    <w:rsid w:val="00D46C5E"/>
    <w:rsid w:val="00D47C57"/>
    <w:rsid w:val="00D50BA5"/>
    <w:rsid w:val="00D5122E"/>
    <w:rsid w:val="00D51BF8"/>
    <w:rsid w:val="00D51C52"/>
    <w:rsid w:val="00D5368B"/>
    <w:rsid w:val="00D54755"/>
    <w:rsid w:val="00D549FB"/>
    <w:rsid w:val="00D56476"/>
    <w:rsid w:val="00D57956"/>
    <w:rsid w:val="00D60222"/>
    <w:rsid w:val="00D60DD3"/>
    <w:rsid w:val="00D624BD"/>
    <w:rsid w:val="00D63008"/>
    <w:rsid w:val="00D63148"/>
    <w:rsid w:val="00D6346F"/>
    <w:rsid w:val="00D63E56"/>
    <w:rsid w:val="00D64225"/>
    <w:rsid w:val="00D6427F"/>
    <w:rsid w:val="00D6560C"/>
    <w:rsid w:val="00D65EE7"/>
    <w:rsid w:val="00D66E58"/>
    <w:rsid w:val="00D67708"/>
    <w:rsid w:val="00D716D7"/>
    <w:rsid w:val="00D71B16"/>
    <w:rsid w:val="00D72155"/>
    <w:rsid w:val="00D732F3"/>
    <w:rsid w:val="00D73E1B"/>
    <w:rsid w:val="00D74850"/>
    <w:rsid w:val="00D74AAB"/>
    <w:rsid w:val="00D74D2A"/>
    <w:rsid w:val="00D75F2E"/>
    <w:rsid w:val="00D761C3"/>
    <w:rsid w:val="00D76C07"/>
    <w:rsid w:val="00D77326"/>
    <w:rsid w:val="00D77CD9"/>
    <w:rsid w:val="00D77F2E"/>
    <w:rsid w:val="00D80889"/>
    <w:rsid w:val="00D81DD9"/>
    <w:rsid w:val="00D82B6C"/>
    <w:rsid w:val="00D82D18"/>
    <w:rsid w:val="00D84193"/>
    <w:rsid w:val="00D85487"/>
    <w:rsid w:val="00D857B8"/>
    <w:rsid w:val="00D86202"/>
    <w:rsid w:val="00D9118A"/>
    <w:rsid w:val="00D92488"/>
    <w:rsid w:val="00D926FB"/>
    <w:rsid w:val="00D93936"/>
    <w:rsid w:val="00D9408D"/>
    <w:rsid w:val="00D940D9"/>
    <w:rsid w:val="00D941BA"/>
    <w:rsid w:val="00D94A8B"/>
    <w:rsid w:val="00D96C8C"/>
    <w:rsid w:val="00D974DD"/>
    <w:rsid w:val="00D97719"/>
    <w:rsid w:val="00DA0020"/>
    <w:rsid w:val="00DA0108"/>
    <w:rsid w:val="00DA1B2B"/>
    <w:rsid w:val="00DA2D95"/>
    <w:rsid w:val="00DA2F4B"/>
    <w:rsid w:val="00DA3D90"/>
    <w:rsid w:val="00DA54CE"/>
    <w:rsid w:val="00DA5533"/>
    <w:rsid w:val="00DA5F33"/>
    <w:rsid w:val="00DA7137"/>
    <w:rsid w:val="00DA7899"/>
    <w:rsid w:val="00DB017E"/>
    <w:rsid w:val="00DB0A5B"/>
    <w:rsid w:val="00DB0D33"/>
    <w:rsid w:val="00DB0D7C"/>
    <w:rsid w:val="00DB3AC4"/>
    <w:rsid w:val="00DB405D"/>
    <w:rsid w:val="00DB4430"/>
    <w:rsid w:val="00DB5287"/>
    <w:rsid w:val="00DB5683"/>
    <w:rsid w:val="00DB5879"/>
    <w:rsid w:val="00DB5F22"/>
    <w:rsid w:val="00DB7170"/>
    <w:rsid w:val="00DB760E"/>
    <w:rsid w:val="00DB76C8"/>
    <w:rsid w:val="00DB7DBE"/>
    <w:rsid w:val="00DC0427"/>
    <w:rsid w:val="00DC0B99"/>
    <w:rsid w:val="00DC2518"/>
    <w:rsid w:val="00DC2880"/>
    <w:rsid w:val="00DC2B3E"/>
    <w:rsid w:val="00DC3ABD"/>
    <w:rsid w:val="00DC3F90"/>
    <w:rsid w:val="00DC4307"/>
    <w:rsid w:val="00DC47A6"/>
    <w:rsid w:val="00DC4964"/>
    <w:rsid w:val="00DC4991"/>
    <w:rsid w:val="00DC5007"/>
    <w:rsid w:val="00DC5B0E"/>
    <w:rsid w:val="00DD03AC"/>
    <w:rsid w:val="00DD1922"/>
    <w:rsid w:val="00DD1D60"/>
    <w:rsid w:val="00DD1EDF"/>
    <w:rsid w:val="00DD2D50"/>
    <w:rsid w:val="00DD3063"/>
    <w:rsid w:val="00DD3FF0"/>
    <w:rsid w:val="00DD502F"/>
    <w:rsid w:val="00DD5354"/>
    <w:rsid w:val="00DD5918"/>
    <w:rsid w:val="00DD5F03"/>
    <w:rsid w:val="00DD659D"/>
    <w:rsid w:val="00DE0495"/>
    <w:rsid w:val="00DE09B8"/>
    <w:rsid w:val="00DE0AA9"/>
    <w:rsid w:val="00DE0FF5"/>
    <w:rsid w:val="00DE2716"/>
    <w:rsid w:val="00DE32B5"/>
    <w:rsid w:val="00DE343E"/>
    <w:rsid w:val="00DE3F18"/>
    <w:rsid w:val="00DE431A"/>
    <w:rsid w:val="00DE5E99"/>
    <w:rsid w:val="00DE6A5D"/>
    <w:rsid w:val="00DE6D86"/>
    <w:rsid w:val="00DE6E2C"/>
    <w:rsid w:val="00DE740F"/>
    <w:rsid w:val="00DF0243"/>
    <w:rsid w:val="00DF02E8"/>
    <w:rsid w:val="00DF037C"/>
    <w:rsid w:val="00DF1202"/>
    <w:rsid w:val="00DF1571"/>
    <w:rsid w:val="00DF193F"/>
    <w:rsid w:val="00DF1B14"/>
    <w:rsid w:val="00DF26B6"/>
    <w:rsid w:val="00DF351D"/>
    <w:rsid w:val="00DF4A5C"/>
    <w:rsid w:val="00DF4B0B"/>
    <w:rsid w:val="00DF4C31"/>
    <w:rsid w:val="00DF5441"/>
    <w:rsid w:val="00DF58F9"/>
    <w:rsid w:val="00DF600A"/>
    <w:rsid w:val="00DF6229"/>
    <w:rsid w:val="00DF6E1B"/>
    <w:rsid w:val="00DF7211"/>
    <w:rsid w:val="00DF7296"/>
    <w:rsid w:val="00DF7559"/>
    <w:rsid w:val="00DF77EB"/>
    <w:rsid w:val="00E00313"/>
    <w:rsid w:val="00E004D3"/>
    <w:rsid w:val="00E006C7"/>
    <w:rsid w:val="00E018DF"/>
    <w:rsid w:val="00E025D9"/>
    <w:rsid w:val="00E03FC6"/>
    <w:rsid w:val="00E067E2"/>
    <w:rsid w:val="00E06937"/>
    <w:rsid w:val="00E111BE"/>
    <w:rsid w:val="00E11282"/>
    <w:rsid w:val="00E1194F"/>
    <w:rsid w:val="00E11A0D"/>
    <w:rsid w:val="00E11BD6"/>
    <w:rsid w:val="00E11C98"/>
    <w:rsid w:val="00E12108"/>
    <w:rsid w:val="00E12A5F"/>
    <w:rsid w:val="00E12F04"/>
    <w:rsid w:val="00E13159"/>
    <w:rsid w:val="00E13A2F"/>
    <w:rsid w:val="00E13ED9"/>
    <w:rsid w:val="00E13FDF"/>
    <w:rsid w:val="00E13FFD"/>
    <w:rsid w:val="00E15380"/>
    <w:rsid w:val="00E15B3A"/>
    <w:rsid w:val="00E164FE"/>
    <w:rsid w:val="00E16A25"/>
    <w:rsid w:val="00E16D3D"/>
    <w:rsid w:val="00E170D4"/>
    <w:rsid w:val="00E1722A"/>
    <w:rsid w:val="00E178DD"/>
    <w:rsid w:val="00E200C4"/>
    <w:rsid w:val="00E2037E"/>
    <w:rsid w:val="00E204F2"/>
    <w:rsid w:val="00E21904"/>
    <w:rsid w:val="00E226CB"/>
    <w:rsid w:val="00E231DB"/>
    <w:rsid w:val="00E24571"/>
    <w:rsid w:val="00E2478D"/>
    <w:rsid w:val="00E252FD"/>
    <w:rsid w:val="00E25886"/>
    <w:rsid w:val="00E26236"/>
    <w:rsid w:val="00E2650C"/>
    <w:rsid w:val="00E269DF"/>
    <w:rsid w:val="00E27031"/>
    <w:rsid w:val="00E3040F"/>
    <w:rsid w:val="00E30A73"/>
    <w:rsid w:val="00E32703"/>
    <w:rsid w:val="00E34385"/>
    <w:rsid w:val="00E3466E"/>
    <w:rsid w:val="00E35B81"/>
    <w:rsid w:val="00E35DFF"/>
    <w:rsid w:val="00E36A7C"/>
    <w:rsid w:val="00E36BCE"/>
    <w:rsid w:val="00E36F34"/>
    <w:rsid w:val="00E37256"/>
    <w:rsid w:val="00E4022F"/>
    <w:rsid w:val="00E409C5"/>
    <w:rsid w:val="00E416BD"/>
    <w:rsid w:val="00E41DC0"/>
    <w:rsid w:val="00E420C5"/>
    <w:rsid w:val="00E44306"/>
    <w:rsid w:val="00E461F2"/>
    <w:rsid w:val="00E46946"/>
    <w:rsid w:val="00E46FA8"/>
    <w:rsid w:val="00E478EE"/>
    <w:rsid w:val="00E47AAC"/>
    <w:rsid w:val="00E47C46"/>
    <w:rsid w:val="00E51196"/>
    <w:rsid w:val="00E52211"/>
    <w:rsid w:val="00E52F88"/>
    <w:rsid w:val="00E548C0"/>
    <w:rsid w:val="00E54AF7"/>
    <w:rsid w:val="00E54FDD"/>
    <w:rsid w:val="00E56028"/>
    <w:rsid w:val="00E565F4"/>
    <w:rsid w:val="00E56F6C"/>
    <w:rsid w:val="00E572B7"/>
    <w:rsid w:val="00E57448"/>
    <w:rsid w:val="00E57E3A"/>
    <w:rsid w:val="00E606D6"/>
    <w:rsid w:val="00E60EDA"/>
    <w:rsid w:val="00E60FD6"/>
    <w:rsid w:val="00E61989"/>
    <w:rsid w:val="00E62B49"/>
    <w:rsid w:val="00E62CE5"/>
    <w:rsid w:val="00E63FB2"/>
    <w:rsid w:val="00E66E9C"/>
    <w:rsid w:val="00E70A19"/>
    <w:rsid w:val="00E70A8F"/>
    <w:rsid w:val="00E71639"/>
    <w:rsid w:val="00E729EC"/>
    <w:rsid w:val="00E72B8E"/>
    <w:rsid w:val="00E73412"/>
    <w:rsid w:val="00E741AC"/>
    <w:rsid w:val="00E7455A"/>
    <w:rsid w:val="00E751B2"/>
    <w:rsid w:val="00E75530"/>
    <w:rsid w:val="00E760F0"/>
    <w:rsid w:val="00E80E57"/>
    <w:rsid w:val="00E811EA"/>
    <w:rsid w:val="00E8159F"/>
    <w:rsid w:val="00E82355"/>
    <w:rsid w:val="00E82C40"/>
    <w:rsid w:val="00E8391B"/>
    <w:rsid w:val="00E84352"/>
    <w:rsid w:val="00E844B5"/>
    <w:rsid w:val="00E8498A"/>
    <w:rsid w:val="00E87609"/>
    <w:rsid w:val="00E87FED"/>
    <w:rsid w:val="00E909B8"/>
    <w:rsid w:val="00E910EC"/>
    <w:rsid w:val="00E91AA5"/>
    <w:rsid w:val="00E91AE1"/>
    <w:rsid w:val="00E91BAE"/>
    <w:rsid w:val="00E920B0"/>
    <w:rsid w:val="00E93386"/>
    <w:rsid w:val="00E9375B"/>
    <w:rsid w:val="00E9476C"/>
    <w:rsid w:val="00E95566"/>
    <w:rsid w:val="00E955F3"/>
    <w:rsid w:val="00E97551"/>
    <w:rsid w:val="00E97A8A"/>
    <w:rsid w:val="00EA05DB"/>
    <w:rsid w:val="00EA0D88"/>
    <w:rsid w:val="00EA14D4"/>
    <w:rsid w:val="00EA153F"/>
    <w:rsid w:val="00EA156F"/>
    <w:rsid w:val="00EA24D0"/>
    <w:rsid w:val="00EA2D50"/>
    <w:rsid w:val="00EA3640"/>
    <w:rsid w:val="00EA3C3C"/>
    <w:rsid w:val="00EA41F8"/>
    <w:rsid w:val="00EA45D0"/>
    <w:rsid w:val="00EA52AA"/>
    <w:rsid w:val="00EA5FF8"/>
    <w:rsid w:val="00EA6330"/>
    <w:rsid w:val="00EA7A36"/>
    <w:rsid w:val="00EB0EB1"/>
    <w:rsid w:val="00EB12E4"/>
    <w:rsid w:val="00EB1949"/>
    <w:rsid w:val="00EB1D3A"/>
    <w:rsid w:val="00EB2308"/>
    <w:rsid w:val="00EB2BDA"/>
    <w:rsid w:val="00EB512D"/>
    <w:rsid w:val="00EB51E5"/>
    <w:rsid w:val="00EB59ED"/>
    <w:rsid w:val="00EB5C92"/>
    <w:rsid w:val="00EB6302"/>
    <w:rsid w:val="00EC007A"/>
    <w:rsid w:val="00EC1A0F"/>
    <w:rsid w:val="00EC20E9"/>
    <w:rsid w:val="00EC23CA"/>
    <w:rsid w:val="00EC378F"/>
    <w:rsid w:val="00EC43B1"/>
    <w:rsid w:val="00EC4DB8"/>
    <w:rsid w:val="00EC53EA"/>
    <w:rsid w:val="00EC5D41"/>
    <w:rsid w:val="00EC67B3"/>
    <w:rsid w:val="00EC7D7A"/>
    <w:rsid w:val="00EC7EDA"/>
    <w:rsid w:val="00ED04AB"/>
    <w:rsid w:val="00ED0B85"/>
    <w:rsid w:val="00ED0C7C"/>
    <w:rsid w:val="00ED1058"/>
    <w:rsid w:val="00ED17C2"/>
    <w:rsid w:val="00ED1AEF"/>
    <w:rsid w:val="00ED2035"/>
    <w:rsid w:val="00ED2628"/>
    <w:rsid w:val="00ED2F29"/>
    <w:rsid w:val="00ED3483"/>
    <w:rsid w:val="00ED4284"/>
    <w:rsid w:val="00ED4A77"/>
    <w:rsid w:val="00ED4BD5"/>
    <w:rsid w:val="00ED4FB0"/>
    <w:rsid w:val="00ED569D"/>
    <w:rsid w:val="00ED6B58"/>
    <w:rsid w:val="00ED7D46"/>
    <w:rsid w:val="00EE0724"/>
    <w:rsid w:val="00EE186F"/>
    <w:rsid w:val="00EE2032"/>
    <w:rsid w:val="00EE2273"/>
    <w:rsid w:val="00EE29CC"/>
    <w:rsid w:val="00EE2EC3"/>
    <w:rsid w:val="00EE383D"/>
    <w:rsid w:val="00EE3AAE"/>
    <w:rsid w:val="00EE4288"/>
    <w:rsid w:val="00EE4399"/>
    <w:rsid w:val="00EE4CD0"/>
    <w:rsid w:val="00EE51E0"/>
    <w:rsid w:val="00EE7F46"/>
    <w:rsid w:val="00EF180D"/>
    <w:rsid w:val="00EF2A1A"/>
    <w:rsid w:val="00EF3084"/>
    <w:rsid w:val="00EF3338"/>
    <w:rsid w:val="00EF3438"/>
    <w:rsid w:val="00EF354D"/>
    <w:rsid w:val="00EF42A9"/>
    <w:rsid w:val="00EF4B35"/>
    <w:rsid w:val="00EF58A9"/>
    <w:rsid w:val="00EF6724"/>
    <w:rsid w:val="00EF7614"/>
    <w:rsid w:val="00F012F2"/>
    <w:rsid w:val="00F0180A"/>
    <w:rsid w:val="00F0264F"/>
    <w:rsid w:val="00F02EE4"/>
    <w:rsid w:val="00F03192"/>
    <w:rsid w:val="00F034AA"/>
    <w:rsid w:val="00F03792"/>
    <w:rsid w:val="00F043B1"/>
    <w:rsid w:val="00F06E5E"/>
    <w:rsid w:val="00F06F14"/>
    <w:rsid w:val="00F079D1"/>
    <w:rsid w:val="00F07EDB"/>
    <w:rsid w:val="00F11389"/>
    <w:rsid w:val="00F115C4"/>
    <w:rsid w:val="00F14420"/>
    <w:rsid w:val="00F14CEC"/>
    <w:rsid w:val="00F16137"/>
    <w:rsid w:val="00F1662C"/>
    <w:rsid w:val="00F16906"/>
    <w:rsid w:val="00F17104"/>
    <w:rsid w:val="00F20259"/>
    <w:rsid w:val="00F204B5"/>
    <w:rsid w:val="00F2083B"/>
    <w:rsid w:val="00F21369"/>
    <w:rsid w:val="00F230C3"/>
    <w:rsid w:val="00F23549"/>
    <w:rsid w:val="00F24202"/>
    <w:rsid w:val="00F243C5"/>
    <w:rsid w:val="00F2656D"/>
    <w:rsid w:val="00F277C7"/>
    <w:rsid w:val="00F3059F"/>
    <w:rsid w:val="00F30F45"/>
    <w:rsid w:val="00F3153A"/>
    <w:rsid w:val="00F32AB9"/>
    <w:rsid w:val="00F336D0"/>
    <w:rsid w:val="00F35507"/>
    <w:rsid w:val="00F35A14"/>
    <w:rsid w:val="00F35ABB"/>
    <w:rsid w:val="00F35E7A"/>
    <w:rsid w:val="00F36495"/>
    <w:rsid w:val="00F368AF"/>
    <w:rsid w:val="00F36A43"/>
    <w:rsid w:val="00F37E2B"/>
    <w:rsid w:val="00F40112"/>
    <w:rsid w:val="00F414A8"/>
    <w:rsid w:val="00F41981"/>
    <w:rsid w:val="00F41B61"/>
    <w:rsid w:val="00F43BBF"/>
    <w:rsid w:val="00F442E2"/>
    <w:rsid w:val="00F45232"/>
    <w:rsid w:val="00F4684B"/>
    <w:rsid w:val="00F46E0A"/>
    <w:rsid w:val="00F517F6"/>
    <w:rsid w:val="00F530DE"/>
    <w:rsid w:val="00F53106"/>
    <w:rsid w:val="00F54056"/>
    <w:rsid w:val="00F613F2"/>
    <w:rsid w:val="00F638D7"/>
    <w:rsid w:val="00F63CB3"/>
    <w:rsid w:val="00F64A0A"/>
    <w:rsid w:val="00F665E8"/>
    <w:rsid w:val="00F7008B"/>
    <w:rsid w:val="00F70351"/>
    <w:rsid w:val="00F70458"/>
    <w:rsid w:val="00F70B64"/>
    <w:rsid w:val="00F71499"/>
    <w:rsid w:val="00F720A5"/>
    <w:rsid w:val="00F721F1"/>
    <w:rsid w:val="00F72EC4"/>
    <w:rsid w:val="00F73541"/>
    <w:rsid w:val="00F73AAE"/>
    <w:rsid w:val="00F7478E"/>
    <w:rsid w:val="00F755BA"/>
    <w:rsid w:val="00F75F6F"/>
    <w:rsid w:val="00F769DB"/>
    <w:rsid w:val="00F77E1D"/>
    <w:rsid w:val="00F801AC"/>
    <w:rsid w:val="00F80387"/>
    <w:rsid w:val="00F80881"/>
    <w:rsid w:val="00F8235E"/>
    <w:rsid w:val="00F82F72"/>
    <w:rsid w:val="00F83087"/>
    <w:rsid w:val="00F83426"/>
    <w:rsid w:val="00F87CF1"/>
    <w:rsid w:val="00F90727"/>
    <w:rsid w:val="00F9097E"/>
    <w:rsid w:val="00F90A31"/>
    <w:rsid w:val="00F90CD1"/>
    <w:rsid w:val="00F91A2F"/>
    <w:rsid w:val="00F91A47"/>
    <w:rsid w:val="00F92A0E"/>
    <w:rsid w:val="00F9371B"/>
    <w:rsid w:val="00F94136"/>
    <w:rsid w:val="00F94619"/>
    <w:rsid w:val="00F946C6"/>
    <w:rsid w:val="00F963A1"/>
    <w:rsid w:val="00F9660A"/>
    <w:rsid w:val="00F9799A"/>
    <w:rsid w:val="00FA1412"/>
    <w:rsid w:val="00FA147A"/>
    <w:rsid w:val="00FA15C9"/>
    <w:rsid w:val="00FA1DE2"/>
    <w:rsid w:val="00FA24AD"/>
    <w:rsid w:val="00FA29A8"/>
    <w:rsid w:val="00FA2EED"/>
    <w:rsid w:val="00FA2F11"/>
    <w:rsid w:val="00FA3739"/>
    <w:rsid w:val="00FA3943"/>
    <w:rsid w:val="00FA3B8D"/>
    <w:rsid w:val="00FA426D"/>
    <w:rsid w:val="00FA487A"/>
    <w:rsid w:val="00FA5376"/>
    <w:rsid w:val="00FA5624"/>
    <w:rsid w:val="00FA6277"/>
    <w:rsid w:val="00FA6CD9"/>
    <w:rsid w:val="00FA7CD3"/>
    <w:rsid w:val="00FB01AC"/>
    <w:rsid w:val="00FB050D"/>
    <w:rsid w:val="00FB069C"/>
    <w:rsid w:val="00FB0888"/>
    <w:rsid w:val="00FB1482"/>
    <w:rsid w:val="00FB2DB8"/>
    <w:rsid w:val="00FB2FF5"/>
    <w:rsid w:val="00FB4438"/>
    <w:rsid w:val="00FB44D2"/>
    <w:rsid w:val="00FB4798"/>
    <w:rsid w:val="00FB59E3"/>
    <w:rsid w:val="00FB60B5"/>
    <w:rsid w:val="00FB6724"/>
    <w:rsid w:val="00FB71D7"/>
    <w:rsid w:val="00FB7208"/>
    <w:rsid w:val="00FB72D7"/>
    <w:rsid w:val="00FB7990"/>
    <w:rsid w:val="00FB7AD8"/>
    <w:rsid w:val="00FC02A7"/>
    <w:rsid w:val="00FC035C"/>
    <w:rsid w:val="00FC0A46"/>
    <w:rsid w:val="00FC1561"/>
    <w:rsid w:val="00FC1D48"/>
    <w:rsid w:val="00FC276A"/>
    <w:rsid w:val="00FC290C"/>
    <w:rsid w:val="00FC29DE"/>
    <w:rsid w:val="00FC3E07"/>
    <w:rsid w:val="00FC4541"/>
    <w:rsid w:val="00FC5E2F"/>
    <w:rsid w:val="00FC6984"/>
    <w:rsid w:val="00FC7168"/>
    <w:rsid w:val="00FC7B49"/>
    <w:rsid w:val="00FC7C6D"/>
    <w:rsid w:val="00FD13C2"/>
    <w:rsid w:val="00FD20AE"/>
    <w:rsid w:val="00FD2369"/>
    <w:rsid w:val="00FD2566"/>
    <w:rsid w:val="00FD263E"/>
    <w:rsid w:val="00FD2CA7"/>
    <w:rsid w:val="00FD2F9F"/>
    <w:rsid w:val="00FD3FB5"/>
    <w:rsid w:val="00FD4304"/>
    <w:rsid w:val="00FD4DEE"/>
    <w:rsid w:val="00FD5147"/>
    <w:rsid w:val="00FD5604"/>
    <w:rsid w:val="00FD5C3C"/>
    <w:rsid w:val="00FD655F"/>
    <w:rsid w:val="00FD68E4"/>
    <w:rsid w:val="00FD7019"/>
    <w:rsid w:val="00FD752D"/>
    <w:rsid w:val="00FD7A77"/>
    <w:rsid w:val="00FD7B48"/>
    <w:rsid w:val="00FE0670"/>
    <w:rsid w:val="00FE0DD2"/>
    <w:rsid w:val="00FE123B"/>
    <w:rsid w:val="00FE1F36"/>
    <w:rsid w:val="00FE1F4B"/>
    <w:rsid w:val="00FE2A06"/>
    <w:rsid w:val="00FE2F50"/>
    <w:rsid w:val="00FE33B1"/>
    <w:rsid w:val="00FE3E38"/>
    <w:rsid w:val="00FE4DEC"/>
    <w:rsid w:val="00FE5861"/>
    <w:rsid w:val="00FE6554"/>
    <w:rsid w:val="00FE6A97"/>
    <w:rsid w:val="00FE70BF"/>
    <w:rsid w:val="00FF2611"/>
    <w:rsid w:val="00FF51F4"/>
    <w:rsid w:val="00FF57B8"/>
    <w:rsid w:val="00FF5F2A"/>
    <w:rsid w:val="00FF778F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9B"/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6677AD"/>
    <w:pPr>
      <w:keepNext/>
      <w:jc w:val="center"/>
      <w:outlineLvl w:val="1"/>
    </w:pPr>
    <w:rPr>
      <w:rFonts w:eastAsia="Times New Roman"/>
      <w:b/>
      <w:bCs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7D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6C07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C07DC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6C07DC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3">
    <w:name w:val="footnote reference"/>
    <w:uiPriority w:val="99"/>
    <w:unhideWhenUsed/>
    <w:rsid w:val="0001755C"/>
    <w:rPr>
      <w:vertAlign w:val="superscript"/>
    </w:rPr>
  </w:style>
  <w:style w:type="paragraph" w:styleId="a4">
    <w:name w:val="Normal (Web)"/>
    <w:basedOn w:val="a"/>
    <w:uiPriority w:val="99"/>
    <w:rsid w:val="00BD2F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06E5E"/>
    <w:rPr>
      <w:rFonts w:eastAsia="Times New Roman"/>
      <w:sz w:val="20"/>
      <w:szCs w:val="20"/>
      <w:lang/>
    </w:rPr>
  </w:style>
  <w:style w:type="character" w:customStyle="1" w:styleId="a6">
    <w:name w:val="Текст сноски Знак"/>
    <w:link w:val="a5"/>
    <w:uiPriority w:val="99"/>
    <w:rsid w:val="00F06E5E"/>
    <w:rPr>
      <w:rFonts w:eastAsia="Times New Roman"/>
    </w:rPr>
  </w:style>
  <w:style w:type="table" w:styleId="a7">
    <w:name w:val="Table Grid"/>
    <w:basedOn w:val="a1"/>
    <w:uiPriority w:val="59"/>
    <w:rsid w:val="00DC2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4566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545665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4566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545665"/>
    <w:rPr>
      <w:sz w:val="28"/>
      <w:szCs w:val="22"/>
      <w:lang w:eastAsia="en-US"/>
    </w:rPr>
  </w:style>
  <w:style w:type="character" w:customStyle="1" w:styleId="20">
    <w:name w:val="Заголовок 2 Знак"/>
    <w:link w:val="2"/>
    <w:rsid w:val="006677AD"/>
    <w:rPr>
      <w:rFonts w:eastAsia="Times New Roman"/>
      <w:b/>
      <w:bCs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209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1E20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E10350119C535B10962E2F8F850DB819567FB7EC4E566A8B35EA439C8A9435EBEB15A9EAFD59D18CEM" TargetMode="External"/><Relationship Id="rId13" Type="http://schemas.openxmlformats.org/officeDocument/2006/relationships/hyperlink" Target="consultantplus://offline/ref=79BE10350119C535B10962E2F8F850DB87926CFB7FCDB86CA0EA52A63EC7F65459F7BD5B9EAFD519C4M" TargetMode="External"/><Relationship Id="rId18" Type="http://schemas.openxmlformats.org/officeDocument/2006/relationships/hyperlink" Target="consultantplus://offline/ref=79BE10350119C535B10962E2F8F850DB81966BFF79C1E566A8B35EA439C8A9435EBEB15A9EAFD59C18C2M" TargetMode="External"/><Relationship Id="rId26" Type="http://schemas.openxmlformats.org/officeDocument/2006/relationships/hyperlink" Target="consultantplus://offline/ref=79BE10350119C535B10962E2F8F850DB88906FFC7ECDB86CA0EA52A63EC7F65459F7BD5B9EAFD419C9M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BE10350119C535B10962E2F8F850DB81966BFF79C1E566A8B35EA439C8A9435EBEB15A9EAFD59C18C2M" TargetMode="External"/><Relationship Id="rId34" Type="http://schemas.openxmlformats.org/officeDocument/2006/relationships/hyperlink" Target="consultantplus://offline/ref=6C56C430E19E3CDC3886ACD8EE34F44CD45BC46B349547719DF01989F14929A09702E836670D9507E6LF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9BE10350119C535B10962E2F8F850DB819567FB7EC4E566A8B35EA439C8A9435EBEB15A9EAFD59F18C0M" TargetMode="External"/><Relationship Id="rId17" Type="http://schemas.openxmlformats.org/officeDocument/2006/relationships/hyperlink" Target="consultantplus://offline/ref=79BE10350119C535B10962E2F8F850DB81966BFF79C1E566A8B35EA439C8A9435EBEB15A9EAFD59C18C5M" TargetMode="External"/><Relationship Id="rId25" Type="http://schemas.openxmlformats.org/officeDocument/2006/relationships/hyperlink" Target="consultantplus://offline/ref=79BE10350119C535B10962E2F8F850DB88906FFC7ECDB86CA0EA52A63EC7F65459F7BD5B9EAFD419CDM" TargetMode="External"/><Relationship Id="rId33" Type="http://schemas.openxmlformats.org/officeDocument/2006/relationships/hyperlink" Target="consultantplus://offline/ref=BE74D86BAE973F30D4A335C4F0C51B7AE90F207B820B81AE4EA15F2A04AEFDB3E2BEDF74194E87B1ZAd3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BE10350119C535B10962E2F8F850DB81966BFF79C1E566A8B35EA439C8A9435EBEB15A9EAFD59D18CEM" TargetMode="External"/><Relationship Id="rId20" Type="http://schemas.openxmlformats.org/officeDocument/2006/relationships/hyperlink" Target="consultantplus://offline/ref=79BE10350119C535B10962E2F8F850DB81966BFF79C1E566A8B35EA439C8A9435EBEB15A9EAFD59C18C5M" TargetMode="External"/><Relationship Id="rId29" Type="http://schemas.openxmlformats.org/officeDocument/2006/relationships/hyperlink" Target="consultantplus://offline/ref=12D3CFBA2A105CCDCD51190F438D42FCC95368D9E336B65738E44E6C19002EDA9DB146F873256FEBfF5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BE10350119C535B10962E2F8F850DB819567FB7EC4E566A8B35EA439C8A9435EBEB15A9EAFD59F18C7M" TargetMode="External"/><Relationship Id="rId24" Type="http://schemas.openxmlformats.org/officeDocument/2006/relationships/hyperlink" Target="consultantplus://offline/ref=79BE10350119C535B10962E2F8F850DB88906FFC7ECDB86CA0EA52A63EC7F65459F7BD5B9EAFD519C4M" TargetMode="External"/><Relationship Id="rId32" Type="http://schemas.openxmlformats.org/officeDocument/2006/relationships/hyperlink" Target="consultantplus://offline/ref=BE74D86BAE973F30D4A335C4F0C51B7AE90F207B820B81AE4EA15F2A04AEFDB3E2BEDF74194E87B1ZAd3K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9BE10350119C535B10962E2F8F850DB87926CFB7FCDB86CA0EA52A63EC7F65459F7BD5B9EAFD419CEM" TargetMode="External"/><Relationship Id="rId23" Type="http://schemas.openxmlformats.org/officeDocument/2006/relationships/hyperlink" Target="consultantplus://offline/ref=C996AEB569FD5C1F4896301E3435692940E82A8A646BD6D6779CD8E7B63CA7668BD55664F373842En6pCL" TargetMode="External"/><Relationship Id="rId28" Type="http://schemas.openxmlformats.org/officeDocument/2006/relationships/hyperlink" Target="consultantplus://offline/ref=79BE10350119C535B10962E2F8F850DB88906FFC7ECDB86CA0EA52A63EC7F65459F7BD5B9EAFD719C5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79BE10350119C535B10962E2F8F850DB819567FB7EC4E566A8B35EA439C8A9435EBEB15A9EAFD59C18C4M" TargetMode="External"/><Relationship Id="rId19" Type="http://schemas.openxmlformats.org/officeDocument/2006/relationships/hyperlink" Target="consultantplus://offline/ref=79BE10350119C535B10962E2F8F850DB81966BFF79C1E566A8B35EA439C8A9435EBEB15A9EAFD59C18CEM" TargetMode="External"/><Relationship Id="rId31" Type="http://schemas.openxmlformats.org/officeDocument/2006/relationships/hyperlink" Target="consultantplus://offline/ref=5EDBCEB03E3F291E191A3331B3708855BDCDB860E9DB31C95D8030E450D0564FDC9B175A9E04F272Q3D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E10350119C535B10962E2F8F850DB819567FB7EC4E566A8B35EA439C8A9435EBEB15A9EAFD59C18C7M" TargetMode="External"/><Relationship Id="rId14" Type="http://schemas.openxmlformats.org/officeDocument/2006/relationships/hyperlink" Target="consultantplus://offline/ref=79BE10350119C535B10962E2F8F850DB87926CFB7FCDB86CA0EA52A63EC7F65459F7BD5B9EAFD419CDM" TargetMode="External"/><Relationship Id="rId22" Type="http://schemas.openxmlformats.org/officeDocument/2006/relationships/hyperlink" Target="consultantplus://offline/ref=79BE10350119C535B10962E2F8F850DB81966BFF79C1E566A8B35EA439C8A9435EBEB15A9EAFD59C18CEM" TargetMode="External"/><Relationship Id="rId27" Type="http://schemas.openxmlformats.org/officeDocument/2006/relationships/hyperlink" Target="consultantplus://offline/ref=79BE10350119C535B10962E2F8F850DB88906FFC7ECDB86CA0EA52A63EC7F65459F7BD5B9EAFD719CCM" TargetMode="External"/><Relationship Id="rId30" Type="http://schemas.openxmlformats.org/officeDocument/2006/relationships/hyperlink" Target="consultantplus://offline/ref=5EDBCEB03E3F291E191A3331B3708855BDCDB860E9DB31C95D8030E450D0564FDC9B175A9E04F272Q3D0M" TargetMode="External"/><Relationship Id="rId35" Type="http://schemas.openxmlformats.org/officeDocument/2006/relationships/hyperlink" Target="consultantplus://offline/ref=AB064819F04ECF02F9CB8D416E70F7C0D5A059AB8D7472C93B28DBC92C530E6758BBFB1E3FC9E20A4A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8311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55573</CharactersWithSpaces>
  <SharedDoc>false</SharedDoc>
  <HLinks>
    <vt:vector size="210" baseType="variant">
      <vt:variant>
        <vt:i4>3801149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consultantplus://offline/ref=AB064819F04ECF02F9CB8D416E70F7C0D5A059AB8D7472C93B28DBC92C530E6758BBFB1E3FC9E20A4ATBN</vt:lpwstr>
      </vt:variant>
      <vt:variant>
        <vt:lpwstr/>
      </vt:variant>
      <vt:variant>
        <vt:i4>8061039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consultantplus://offline/ref=6C56C430E19E3CDC3886ACD8EE34F44CD45BC46B349547719DF01989F14929A09702E836670D9507E6LFN</vt:lpwstr>
      </vt:variant>
      <vt:variant>
        <vt:lpwstr/>
      </vt:variant>
      <vt:variant>
        <vt:i4>3473471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consultantplus://offline/ref=BE74D86BAE973F30D4A335C4F0C51B7AE90F207B820B81AE4EA15F2A04AEFDB3E2BEDF74194E87B1ZAd3K</vt:lpwstr>
      </vt:variant>
      <vt:variant>
        <vt:lpwstr/>
      </vt:variant>
      <vt:variant>
        <vt:i4>3473471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consultantplus://offline/ref=BE74D86BAE973F30D4A335C4F0C51B7AE90F207B820B81AE4EA15F2A04AEFDB3E2BEDF74194E87B1ZAd3K</vt:lpwstr>
      </vt:variant>
      <vt:variant>
        <vt:lpwstr/>
      </vt:variant>
      <vt:variant>
        <vt:i4>3735654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consultantplus://offline/ref=5EDBCEB03E3F291E191A3331B3708855BDCDB860E9DB31C95D8030E450D0564FDC9B175A9E04F272Q3D0M</vt:lpwstr>
      </vt:variant>
      <vt:variant>
        <vt:lpwstr/>
      </vt:variant>
      <vt:variant>
        <vt:i4>3735654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consultantplus://offline/ref=5EDBCEB03E3F291E191A3331B3708855BDCDB860E9DB31C95D8030E450D0564FDC9B175A9E04F272Q3D0M</vt:lpwstr>
      </vt:variant>
      <vt:variant>
        <vt:lpwstr/>
      </vt:variant>
      <vt:variant>
        <vt:i4>7209010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Par906</vt:lpwstr>
      </vt:variant>
      <vt:variant>
        <vt:i4>2752616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consultantplus://offline/ref=12D3CFBA2A105CCDCD51190F438D42FCC95368D9E336B65738E44E6C19002EDA9DB146F873256FEBfF5BL</vt:lpwstr>
      </vt:variant>
      <vt:variant>
        <vt:lpwstr/>
      </vt:variant>
      <vt:variant>
        <vt:i4>1507336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consultantplus://offline/ref=79BE10350119C535B10962E2F8F850DB88906FFC7ECDB86CA0EA52A63EC7F65459F7BD5B9EAFD719C5M</vt:lpwstr>
      </vt:variant>
      <vt:variant>
        <vt:lpwstr/>
      </vt:variant>
      <vt:variant>
        <vt:i4>1507422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consultantplus://offline/ref=79BE10350119C535B10962E2F8F850DB88906FFC7ECDB86CA0EA52A63EC7F65459F7BD5B9EAFD719CCM</vt:lpwstr>
      </vt:variant>
      <vt:variant>
        <vt:lpwstr/>
      </vt:variant>
      <vt:variant>
        <vt:i4>1507335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consultantplus://offline/ref=79BE10350119C535B10962E2F8F850DB88906FFC7ECDB86CA0EA52A63EC7F65459F7BD5B9EAFD419C9M</vt:lpwstr>
      </vt:variant>
      <vt:variant>
        <vt:lpwstr/>
      </vt:variant>
      <vt:variant>
        <vt:i4>1507418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consultantplus://offline/ref=79BE10350119C535B10962E2F8F850DB88906FFC7ECDB86CA0EA52A63EC7F65459F7BD5B9EAFD419CDM</vt:lpwstr>
      </vt:variant>
      <vt:variant>
        <vt:lpwstr/>
      </vt:variant>
      <vt:variant>
        <vt:i4>1507339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consultantplus://offline/ref=79BE10350119C535B10962E2F8F850DB88906FFC7ECDB86CA0EA52A63EC7F65459F7BD5B9EAFD519C4M</vt:lpwstr>
      </vt:variant>
      <vt:variant>
        <vt:lpwstr/>
      </vt:variant>
      <vt:variant>
        <vt:i4>6684732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consultantplus://offline/ref=C996AEB569FD5C1F4896301E3435692940E82A8A646BD6D6779CD8E7B63CA7668BD55664F373842En6pCL</vt:lpwstr>
      </vt:variant>
      <vt:variant>
        <vt:lpwstr/>
      </vt:variant>
      <vt:variant>
        <vt:i4>2883691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consultantplus://offline/ref=79BE10350119C535B10962E2F8F850DB81966BFF79C1E566A8B35EA439C8A9435EBEB15A9EAFD59C18CEM</vt:lpwstr>
      </vt:variant>
      <vt:variant>
        <vt:lpwstr/>
      </vt:variant>
      <vt:variant>
        <vt:i4>2883644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consultantplus://offline/ref=79BE10350119C535B10962E2F8F850DB81966BFF79C1E566A8B35EA439C8A9435EBEB15A9EAFD59C18C2M</vt:lpwstr>
      </vt:variant>
      <vt:variant>
        <vt:lpwstr/>
      </vt:variant>
      <vt:variant>
        <vt:i4>2883643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consultantplus://offline/ref=79BE10350119C535B10962E2F8F850DB81966BFF79C1E566A8B35EA439C8A9435EBEB15A9EAFD59C18C5M</vt:lpwstr>
      </vt:variant>
      <vt:variant>
        <vt:lpwstr/>
      </vt:variant>
      <vt:variant>
        <vt:i4>2883691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consultantplus://offline/ref=79BE10350119C535B10962E2F8F850DB81966BFF79C1E566A8B35EA439C8A9435EBEB15A9EAFD59C18CEM</vt:lpwstr>
      </vt:variant>
      <vt:variant>
        <vt:lpwstr/>
      </vt:variant>
      <vt:variant>
        <vt:i4>2883644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consultantplus://offline/ref=79BE10350119C535B10962E2F8F850DB81966BFF79C1E566A8B35EA439C8A9435EBEB15A9EAFD59C18C2M</vt:lpwstr>
      </vt:variant>
      <vt:variant>
        <vt:lpwstr/>
      </vt:variant>
      <vt:variant>
        <vt:i4>2883643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consultantplus://offline/ref=79BE10350119C535B10962E2F8F850DB81966BFF79C1E566A8B35EA439C8A9435EBEB15A9EAFD59C18C5M</vt:lpwstr>
      </vt:variant>
      <vt:variant>
        <vt:lpwstr/>
      </vt:variant>
      <vt:variant>
        <vt:i4>2883692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consultantplus://offline/ref=79BE10350119C535B10962E2F8F850DB81966BFF79C1E566A8B35EA439C8A9435EBEB15A9EAFD59D18CEM</vt:lpwstr>
      </vt:variant>
      <vt:variant>
        <vt:lpwstr/>
      </vt:variant>
      <vt:variant>
        <vt:i4>1507409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consultantplus://offline/ref=79BE10350119C535B10962E2F8F850DB87926CFB7FCDB86CA0EA52A63EC7F65459F7BD5B9EAFD419CEM</vt:lpwstr>
      </vt:variant>
      <vt:variant>
        <vt:lpwstr/>
      </vt:variant>
      <vt:variant>
        <vt:i4>1507408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consultantplus://offline/ref=79BE10350119C535B10962E2F8F850DB87926CFB7FCDB86CA0EA52A63EC7F65459F7BD5B9EAFD419CDM</vt:lpwstr>
      </vt:variant>
      <vt:variant>
        <vt:lpwstr/>
      </vt:variant>
      <vt:variant>
        <vt:i4>1507329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consultantplus://offline/ref=79BE10350119C535B10962E2F8F850DB87926CFB7FCDB86CA0EA52A63EC7F65459F7BD5B9EAFD519C4M</vt:lpwstr>
      </vt:variant>
      <vt:variant>
        <vt:lpwstr/>
      </vt:variant>
      <vt:variant>
        <vt:i4>6291507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6291507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6750258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6422576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2883632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consultantplus://offline/ref=79BE10350119C535B10962E2F8F850DB819567FB7EC4E566A8B35EA439C8A9435EBEB15A9EAFD59F18C0M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2883639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consultantplus://offline/ref=79BE10350119C535B10962E2F8F850DB819567FB7EC4E566A8B35EA439C8A9435EBEB15A9EAFD59F18C7M</vt:lpwstr>
      </vt:variant>
      <vt:variant>
        <vt:lpwstr/>
      </vt:variant>
      <vt:variant>
        <vt:i4>2883633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consultantplus://offline/ref=79BE10350119C535B10962E2F8F850DB819567FB7EC4E566A8B35EA439C8A9435EBEB15A9EAFD59C18C4M</vt:lpwstr>
      </vt:variant>
      <vt:variant>
        <vt:lpwstr/>
      </vt:variant>
      <vt:variant>
        <vt:i4>2883634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consultantplus://offline/ref=79BE10350119C535B10962E2F8F850DB819567FB7EC4E566A8B35EA439C8A9435EBEB15A9EAFD59C18C7M</vt:lpwstr>
      </vt:variant>
      <vt:variant>
        <vt:lpwstr/>
      </vt:variant>
      <vt:variant>
        <vt:i4>2883687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consultantplus://offline/ref=79BE10350119C535B10962E2F8F850DB819567FB7EC4E566A8B35EA439C8A9435EBEB15A9EAFD59D18CEM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sys</cp:lastModifiedBy>
  <cp:revision>2</cp:revision>
  <cp:lastPrinted>2017-11-17T07:09:00Z</cp:lastPrinted>
  <dcterms:created xsi:type="dcterms:W3CDTF">2018-01-09T14:30:00Z</dcterms:created>
  <dcterms:modified xsi:type="dcterms:W3CDTF">2018-01-09T14:30:00Z</dcterms:modified>
</cp:coreProperties>
</file>